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D357EF" w14:textId="77777777" w:rsidR="00E20205" w:rsidRPr="003C3531" w:rsidRDefault="00E20205" w:rsidP="00E20205">
      <w:pPr>
        <w:spacing w:line="233" w:lineRule="auto"/>
        <w:ind w:firstLine="0"/>
        <w:jc w:val="center"/>
        <w:rPr>
          <w:rFonts w:eastAsia="Verdana" w:cs="Times New Roman"/>
          <w:szCs w:val="24"/>
          <w:lang w:eastAsia="ru-RU"/>
        </w:rPr>
      </w:pPr>
      <w:bookmarkStart w:id="0" w:name="_Hlk208832284"/>
      <w:bookmarkEnd w:id="0"/>
      <w:r w:rsidRPr="003C3531">
        <w:rPr>
          <w:rFonts w:eastAsia="Verdana" w:cs="Times New Roman"/>
          <w:szCs w:val="24"/>
          <w:lang w:eastAsia="ru-RU"/>
        </w:rPr>
        <w:t>МИНИСТЕРСТВО ФИНАНСОВ РЕСПУБЛИКИ БЕЛАРУСЬ</w:t>
      </w:r>
    </w:p>
    <w:p w14:paraId="15E12A9E" w14:textId="77777777" w:rsidR="00E20205" w:rsidRPr="003C3531" w:rsidRDefault="00E20205" w:rsidP="00E20205">
      <w:pPr>
        <w:spacing w:line="233" w:lineRule="auto"/>
        <w:ind w:firstLine="0"/>
        <w:jc w:val="center"/>
        <w:rPr>
          <w:rFonts w:eastAsia="Verdana" w:cs="Times New Roman"/>
          <w:szCs w:val="24"/>
          <w:lang w:eastAsia="ru-RU"/>
        </w:rPr>
      </w:pPr>
    </w:p>
    <w:p w14:paraId="7A2CAB1D" w14:textId="77777777" w:rsidR="00E20205" w:rsidRPr="003C3531" w:rsidRDefault="00E20205" w:rsidP="00E20205">
      <w:pPr>
        <w:spacing w:line="233" w:lineRule="auto"/>
        <w:ind w:firstLine="0"/>
        <w:jc w:val="center"/>
        <w:rPr>
          <w:rFonts w:eastAsia="Verdana" w:cs="Times New Roman"/>
          <w:szCs w:val="24"/>
          <w:lang w:eastAsia="ru-RU"/>
        </w:rPr>
      </w:pPr>
      <w:r w:rsidRPr="003C3531">
        <w:rPr>
          <w:rFonts w:eastAsia="Verdana" w:cs="Times New Roman"/>
          <w:szCs w:val="24"/>
          <w:lang w:eastAsia="ru-RU"/>
        </w:rPr>
        <w:t>РЕСПУБЛИКАНСКОЕ УНИТАРНОЕ ПРЕДПРИЯТИЯ</w:t>
      </w:r>
    </w:p>
    <w:p w14:paraId="1EAD6ED3" w14:textId="77777777" w:rsidR="00E20205" w:rsidRPr="003C3531" w:rsidRDefault="00E20205" w:rsidP="00E20205">
      <w:pPr>
        <w:spacing w:line="233" w:lineRule="auto"/>
        <w:ind w:firstLine="0"/>
        <w:jc w:val="center"/>
        <w:rPr>
          <w:rFonts w:eastAsia="Verdana" w:cs="Times New Roman"/>
          <w:szCs w:val="24"/>
          <w:lang w:eastAsia="ru-RU"/>
        </w:rPr>
      </w:pPr>
      <w:r w:rsidRPr="003C3531">
        <w:rPr>
          <w:rFonts w:eastAsia="Verdana" w:cs="Times New Roman"/>
          <w:szCs w:val="24"/>
          <w:lang w:eastAsia="ru-RU"/>
        </w:rPr>
        <w:t>«ИНФОРМАЦИОННО-ВЫЧИСЛИТЕЛЬНЫЙ ЦЕНТР</w:t>
      </w:r>
    </w:p>
    <w:p w14:paraId="7E814EB8" w14:textId="77777777" w:rsidR="00E20205" w:rsidRPr="003C3531" w:rsidRDefault="00E20205" w:rsidP="00E20205">
      <w:pPr>
        <w:spacing w:line="233" w:lineRule="auto"/>
        <w:ind w:firstLine="0"/>
        <w:jc w:val="center"/>
        <w:rPr>
          <w:rFonts w:eastAsia="Verdana" w:cs="Times New Roman"/>
          <w:szCs w:val="24"/>
          <w:lang w:eastAsia="ru-RU"/>
        </w:rPr>
      </w:pPr>
      <w:r w:rsidRPr="003C3531">
        <w:rPr>
          <w:rFonts w:eastAsia="Verdana" w:cs="Times New Roman"/>
          <w:szCs w:val="24"/>
          <w:lang w:eastAsia="ru-RU"/>
        </w:rPr>
        <w:t>МИНИСТЕРСТВА ФИНАНСОВ РЕСПУБЛИКИ БЕЛАРУСЬ»</w:t>
      </w:r>
    </w:p>
    <w:p w14:paraId="41B5E048" w14:textId="77777777" w:rsidR="00E20205" w:rsidRPr="003C3531" w:rsidRDefault="00E20205" w:rsidP="00E20205">
      <w:pPr>
        <w:spacing w:line="233" w:lineRule="auto"/>
        <w:ind w:firstLine="0"/>
        <w:rPr>
          <w:rFonts w:cs="Times New Roman"/>
          <w:szCs w:val="28"/>
        </w:rPr>
      </w:pPr>
    </w:p>
    <w:tbl>
      <w:tblPr>
        <w:tblpPr w:leftFromText="180" w:rightFromText="180" w:vertAnchor="text" w:horzAnchor="margin" w:tblpY="60"/>
        <w:tblW w:w="4999" w:type="pct"/>
        <w:tblLook w:val="01E0" w:firstRow="1" w:lastRow="1" w:firstColumn="1" w:lastColumn="1" w:noHBand="0" w:noVBand="0"/>
      </w:tblPr>
      <w:tblGrid>
        <w:gridCol w:w="4963"/>
        <w:gridCol w:w="4673"/>
      </w:tblGrid>
      <w:tr w:rsidR="00E20205" w:rsidRPr="003C3531" w14:paraId="425825A7" w14:textId="77777777" w:rsidTr="00743157">
        <w:trPr>
          <w:trHeight w:val="2516"/>
        </w:trPr>
        <w:tc>
          <w:tcPr>
            <w:tcW w:w="2575" w:type="pct"/>
          </w:tcPr>
          <w:p w14:paraId="7969F24F" w14:textId="77777777" w:rsidR="00E20205" w:rsidRPr="003C3531" w:rsidRDefault="00E20205" w:rsidP="00743157">
            <w:pPr>
              <w:spacing w:line="233" w:lineRule="auto"/>
              <w:ind w:right="-102" w:firstLine="0"/>
              <w:rPr>
                <w:rFonts w:cs="Times New Roman"/>
                <w:szCs w:val="28"/>
              </w:rPr>
            </w:pPr>
          </w:p>
        </w:tc>
        <w:tc>
          <w:tcPr>
            <w:tcW w:w="2425" w:type="pct"/>
          </w:tcPr>
          <w:p w14:paraId="7081BDD4" w14:textId="77777777" w:rsidR="00E20205" w:rsidRPr="003C3531" w:rsidRDefault="00E20205" w:rsidP="00743157">
            <w:pPr>
              <w:spacing w:line="233" w:lineRule="auto"/>
              <w:ind w:firstLine="0"/>
              <w:rPr>
                <w:rFonts w:eastAsia="Verdana" w:cs="Times New Roman"/>
                <w:szCs w:val="24"/>
                <w:lang w:eastAsia="ru-RU"/>
              </w:rPr>
            </w:pPr>
            <w:r w:rsidRPr="003C3531">
              <w:rPr>
                <w:rFonts w:eastAsia="Verdana" w:cs="Times New Roman"/>
                <w:szCs w:val="24"/>
                <w:lang w:eastAsia="ru-RU"/>
              </w:rPr>
              <w:t>УТВЕРЖДАЮ</w:t>
            </w:r>
          </w:p>
          <w:p w14:paraId="3C5C550B" w14:textId="77777777" w:rsidR="00E20205" w:rsidRPr="003C3531" w:rsidRDefault="00E20205" w:rsidP="00743157">
            <w:pPr>
              <w:spacing w:line="233" w:lineRule="auto"/>
              <w:ind w:firstLine="0"/>
              <w:rPr>
                <w:rFonts w:eastAsia="Verdana" w:cs="Times New Roman"/>
                <w:szCs w:val="24"/>
                <w:lang w:eastAsia="ru-RU"/>
              </w:rPr>
            </w:pPr>
            <w:r w:rsidRPr="003C3531">
              <w:rPr>
                <w:rFonts w:eastAsia="Verdana" w:cs="Times New Roman"/>
                <w:szCs w:val="24"/>
                <w:lang w:eastAsia="ru-RU"/>
              </w:rPr>
              <w:t>Директор</w:t>
            </w:r>
          </w:p>
          <w:p w14:paraId="3D37578B" w14:textId="77777777" w:rsidR="00E20205" w:rsidRPr="003C3531" w:rsidRDefault="00E20205" w:rsidP="00743157">
            <w:pPr>
              <w:spacing w:line="233" w:lineRule="auto"/>
              <w:ind w:firstLine="0"/>
              <w:rPr>
                <w:rFonts w:eastAsia="Verdana" w:cs="Times New Roman"/>
                <w:szCs w:val="24"/>
                <w:lang w:eastAsia="ru-RU"/>
              </w:rPr>
            </w:pPr>
            <w:proofErr w:type="spellStart"/>
            <w:r w:rsidRPr="003C3531">
              <w:rPr>
                <w:rFonts w:eastAsia="Verdana" w:cs="Times New Roman"/>
                <w:szCs w:val="24"/>
                <w:lang w:eastAsia="ru-RU"/>
              </w:rPr>
              <w:t>УП</w:t>
            </w:r>
            <w:proofErr w:type="spellEnd"/>
            <w:r w:rsidRPr="003C3531">
              <w:rPr>
                <w:rFonts w:eastAsia="Verdana" w:cs="Times New Roman"/>
                <w:szCs w:val="24"/>
                <w:lang w:eastAsia="ru-RU"/>
              </w:rPr>
              <w:t xml:space="preserve"> «ИВЦ Минфина»</w:t>
            </w:r>
          </w:p>
          <w:p w14:paraId="0F265374" w14:textId="77777777" w:rsidR="00E20205" w:rsidRPr="003C3531" w:rsidRDefault="00E20205" w:rsidP="00743157">
            <w:pPr>
              <w:spacing w:line="233" w:lineRule="auto"/>
              <w:ind w:firstLine="0"/>
              <w:rPr>
                <w:rFonts w:eastAsia="Verdana" w:cs="Times New Roman"/>
                <w:szCs w:val="24"/>
                <w:lang w:eastAsia="ru-RU"/>
              </w:rPr>
            </w:pPr>
          </w:p>
          <w:p w14:paraId="4C5C4874" w14:textId="77777777" w:rsidR="00E20205" w:rsidRPr="003C3531" w:rsidRDefault="00E20205" w:rsidP="00743157">
            <w:pPr>
              <w:spacing w:line="233" w:lineRule="auto"/>
              <w:ind w:firstLine="0"/>
              <w:rPr>
                <w:rFonts w:eastAsia="Verdana" w:cs="Times New Roman"/>
                <w:szCs w:val="24"/>
                <w:lang w:eastAsia="ru-RU"/>
              </w:rPr>
            </w:pPr>
            <w:r w:rsidRPr="003C3531">
              <w:rPr>
                <w:rFonts w:eastAsia="Verdana" w:cs="Times New Roman"/>
                <w:szCs w:val="24"/>
                <w:lang w:eastAsia="ru-RU"/>
              </w:rPr>
              <w:t>_________________</w:t>
            </w:r>
            <w:proofErr w:type="spellStart"/>
            <w:r w:rsidRPr="003C3531">
              <w:rPr>
                <w:rFonts w:eastAsia="Verdana" w:cs="Times New Roman"/>
                <w:szCs w:val="24"/>
                <w:lang w:eastAsia="ru-RU"/>
              </w:rPr>
              <w:t>А.А</w:t>
            </w:r>
            <w:proofErr w:type="spellEnd"/>
            <w:r w:rsidRPr="003C3531">
              <w:rPr>
                <w:rFonts w:eastAsia="Verdana" w:cs="Times New Roman"/>
                <w:szCs w:val="24"/>
                <w:lang w:eastAsia="ru-RU"/>
              </w:rPr>
              <w:t>. Нарчук</w:t>
            </w:r>
          </w:p>
          <w:p w14:paraId="0B5476A4" w14:textId="77777777" w:rsidR="00E20205" w:rsidRPr="003C3531" w:rsidRDefault="00E20205" w:rsidP="00743157">
            <w:pPr>
              <w:spacing w:line="233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3C3531">
              <w:rPr>
                <w:rFonts w:eastAsia="Verdana" w:cs="Times New Roman"/>
                <w:szCs w:val="24"/>
                <w:lang w:eastAsia="ru-RU"/>
              </w:rPr>
              <w:t>___  _____________202</w:t>
            </w:r>
            <w:r>
              <w:rPr>
                <w:rFonts w:eastAsia="Verdana" w:cs="Times New Roman"/>
                <w:szCs w:val="24"/>
                <w:lang w:eastAsia="ru-RU"/>
              </w:rPr>
              <w:t>6</w:t>
            </w:r>
          </w:p>
        </w:tc>
      </w:tr>
    </w:tbl>
    <w:p w14:paraId="4AA95AB9" w14:textId="77777777" w:rsidR="00E20205" w:rsidRPr="003C3531" w:rsidRDefault="00E20205" w:rsidP="00E20205">
      <w:pPr>
        <w:spacing w:line="233" w:lineRule="auto"/>
        <w:ind w:firstLine="0"/>
        <w:jc w:val="center"/>
        <w:rPr>
          <w:rFonts w:cs="Times New Roman"/>
          <w:b/>
          <w:szCs w:val="28"/>
        </w:rPr>
      </w:pPr>
      <w:r w:rsidRPr="003C3531">
        <w:rPr>
          <w:rFonts w:cs="Times New Roman"/>
          <w:b/>
          <w:szCs w:val="28"/>
        </w:rPr>
        <w:t>Автоматизированная система финансовых расчетов</w:t>
      </w:r>
    </w:p>
    <w:p w14:paraId="5E0A49FD" w14:textId="77777777" w:rsidR="00E20205" w:rsidRPr="003C3531" w:rsidRDefault="00E20205" w:rsidP="00E20205">
      <w:pPr>
        <w:spacing w:line="233" w:lineRule="auto"/>
        <w:ind w:firstLine="0"/>
        <w:jc w:val="center"/>
        <w:rPr>
          <w:rFonts w:cs="Times New Roman"/>
          <w:b/>
          <w:szCs w:val="28"/>
        </w:rPr>
      </w:pPr>
      <w:r w:rsidRPr="003C3531">
        <w:rPr>
          <w:rFonts w:cs="Times New Roman"/>
          <w:b/>
          <w:szCs w:val="28"/>
        </w:rPr>
        <w:t xml:space="preserve">Подсистема </w:t>
      </w:r>
      <w:r>
        <w:rPr>
          <w:rFonts w:cs="Times New Roman"/>
          <w:b/>
          <w:szCs w:val="28"/>
        </w:rPr>
        <w:t xml:space="preserve">«Исполнение бюджета» в части исполнения годового бюджета по расходам </w:t>
      </w:r>
    </w:p>
    <w:p w14:paraId="4BC5667F" w14:textId="77777777" w:rsidR="00E20205" w:rsidRPr="003C3531" w:rsidRDefault="00E20205" w:rsidP="00E20205">
      <w:pPr>
        <w:spacing w:line="233" w:lineRule="auto"/>
        <w:ind w:firstLine="0"/>
        <w:jc w:val="center"/>
        <w:rPr>
          <w:rFonts w:cs="Times New Roman"/>
          <w:b/>
          <w:szCs w:val="28"/>
        </w:rPr>
      </w:pPr>
    </w:p>
    <w:p w14:paraId="6EF9EC14" w14:textId="13738D36" w:rsidR="00E20205" w:rsidRPr="003C3531" w:rsidRDefault="00E20205" w:rsidP="000A713D">
      <w:pPr>
        <w:ind w:firstLine="0"/>
        <w:jc w:val="center"/>
        <w:rPr>
          <w:rFonts w:cs="Times New Roman"/>
          <w:b/>
          <w:szCs w:val="28"/>
        </w:rPr>
      </w:pPr>
      <w:r w:rsidRPr="003C3531">
        <w:rPr>
          <w:rFonts w:cs="Times New Roman"/>
          <w:b/>
          <w:szCs w:val="28"/>
        </w:rPr>
        <w:t>Программа и методика испытаний</w:t>
      </w:r>
      <w:r>
        <w:rPr>
          <w:rFonts w:cs="Times New Roman"/>
          <w:b/>
          <w:szCs w:val="28"/>
        </w:rPr>
        <w:t xml:space="preserve"> для личного кабинета получателя бюджетных средств </w:t>
      </w:r>
    </w:p>
    <w:p w14:paraId="04E2A239" w14:textId="77777777" w:rsidR="00E20205" w:rsidRPr="003C3531" w:rsidRDefault="00E20205" w:rsidP="000A713D">
      <w:pPr>
        <w:ind w:firstLine="0"/>
        <w:jc w:val="center"/>
        <w:rPr>
          <w:rFonts w:cs="Times New Roman"/>
          <w:b/>
          <w:szCs w:val="28"/>
        </w:rPr>
      </w:pPr>
    </w:p>
    <w:p w14:paraId="05760801" w14:textId="77777777" w:rsidR="00E20205" w:rsidRPr="003C3531" w:rsidRDefault="00E20205" w:rsidP="000A713D">
      <w:pPr>
        <w:ind w:firstLine="0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Версия: 1.0.0 от 22.09.2026</w:t>
      </w:r>
    </w:p>
    <w:p w14:paraId="1C1DB0AF" w14:textId="77777777" w:rsidR="00E20205" w:rsidRPr="003C3531" w:rsidRDefault="00E20205" w:rsidP="000A713D">
      <w:pPr>
        <w:ind w:firstLine="0"/>
        <w:jc w:val="center"/>
        <w:rPr>
          <w:rFonts w:cs="Times New Roman"/>
          <w:b/>
          <w:szCs w:val="28"/>
        </w:rPr>
      </w:pPr>
    </w:p>
    <w:p w14:paraId="3A0FE465" w14:textId="5DA6681E" w:rsidR="00E20205" w:rsidRPr="003C3531" w:rsidRDefault="00E20205" w:rsidP="000A713D">
      <w:pPr>
        <w:ind w:firstLine="0"/>
        <w:jc w:val="center"/>
        <w:rPr>
          <w:rFonts w:cs="Times New Roman"/>
          <w:b/>
          <w:szCs w:val="28"/>
        </w:rPr>
      </w:pPr>
      <w:r w:rsidRPr="00F4067A">
        <w:rPr>
          <w:rFonts w:cs="Times New Roman"/>
          <w:b/>
          <w:szCs w:val="28"/>
        </w:rPr>
        <w:t xml:space="preserve">Листов </w:t>
      </w:r>
      <w:r w:rsidR="00F4067A">
        <w:rPr>
          <w:rFonts w:cs="Times New Roman"/>
          <w:b/>
          <w:szCs w:val="28"/>
        </w:rPr>
        <w:t>34</w:t>
      </w:r>
    </w:p>
    <w:p w14:paraId="0EB9C0B9" w14:textId="77777777" w:rsidR="00E20205" w:rsidRPr="003C3531" w:rsidRDefault="00E20205" w:rsidP="000A713D">
      <w:pPr>
        <w:ind w:firstLine="0"/>
        <w:jc w:val="center"/>
        <w:rPr>
          <w:rFonts w:cs="Times New Roman"/>
          <w:b/>
          <w:szCs w:val="28"/>
        </w:rPr>
      </w:pPr>
    </w:p>
    <w:p w14:paraId="07233E5F" w14:textId="0F6E7064" w:rsidR="00E20205" w:rsidRPr="003C3531" w:rsidRDefault="00E20205" w:rsidP="000A713D">
      <w:pPr>
        <w:ind w:firstLine="0"/>
        <w:jc w:val="center"/>
        <w:rPr>
          <w:rFonts w:cs="Times New Roman"/>
          <w:b/>
          <w:szCs w:val="28"/>
        </w:rPr>
      </w:pPr>
      <w:r w:rsidRPr="003C3531">
        <w:rPr>
          <w:rFonts w:cs="Times New Roman"/>
          <w:b/>
          <w:szCs w:val="28"/>
        </w:rPr>
        <w:t>Регистрационный №</w:t>
      </w:r>
      <w:r w:rsidR="00201EA2">
        <w:rPr>
          <w:rFonts w:cs="Times New Roman"/>
          <w:b/>
          <w:szCs w:val="28"/>
        </w:rPr>
        <w:t>______</w:t>
      </w:r>
      <w:r w:rsidR="00CB7588">
        <w:rPr>
          <w:rFonts w:cs="Times New Roman"/>
          <w:b/>
          <w:szCs w:val="28"/>
        </w:rPr>
        <w:t>__</w:t>
      </w:r>
      <w:r w:rsidR="00201EA2">
        <w:rPr>
          <w:rFonts w:cs="Times New Roman"/>
          <w:b/>
          <w:szCs w:val="28"/>
        </w:rPr>
        <w:t>__</w:t>
      </w:r>
    </w:p>
    <w:p w14:paraId="6E1C68B9" w14:textId="77777777" w:rsidR="00E20205" w:rsidRPr="003C3531" w:rsidRDefault="00E20205" w:rsidP="00E20205">
      <w:pPr>
        <w:spacing w:line="233" w:lineRule="auto"/>
        <w:ind w:firstLine="0"/>
        <w:rPr>
          <w:rFonts w:cs="Times New Roman"/>
          <w:b/>
          <w:szCs w:val="28"/>
        </w:rPr>
      </w:pPr>
    </w:p>
    <w:tbl>
      <w:tblPr>
        <w:tblStyle w:val="a4"/>
        <w:tblW w:w="96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243"/>
      </w:tblGrid>
      <w:tr w:rsidR="00E20205" w:rsidRPr="003C3531" w14:paraId="72188E25" w14:textId="77777777" w:rsidTr="00743157">
        <w:tc>
          <w:tcPr>
            <w:tcW w:w="4395" w:type="dxa"/>
          </w:tcPr>
          <w:p w14:paraId="52EA7379" w14:textId="77777777" w:rsidR="00E20205" w:rsidRPr="003C3531" w:rsidRDefault="00E20205" w:rsidP="00743157">
            <w:pPr>
              <w:spacing w:line="233" w:lineRule="auto"/>
              <w:ind w:firstLine="0"/>
              <w:rPr>
                <w:rFonts w:cs="Times New Roman"/>
                <w:szCs w:val="28"/>
              </w:rPr>
            </w:pPr>
            <w:r w:rsidRPr="003C3531">
              <w:rPr>
                <w:rFonts w:cs="Times New Roman"/>
                <w:szCs w:val="28"/>
              </w:rPr>
              <w:t>СОГЛАСОВАНО</w:t>
            </w:r>
          </w:p>
          <w:p w14:paraId="075CC2F3" w14:textId="77777777" w:rsidR="00E20205" w:rsidRPr="003C3531" w:rsidRDefault="00E20205" w:rsidP="00743157">
            <w:pPr>
              <w:spacing w:line="233" w:lineRule="auto"/>
              <w:ind w:firstLine="0"/>
              <w:rPr>
                <w:rFonts w:cs="Times New Roman"/>
                <w:szCs w:val="28"/>
              </w:rPr>
            </w:pPr>
            <w:r w:rsidRPr="003C3531">
              <w:rPr>
                <w:rFonts w:cs="Times New Roman"/>
                <w:szCs w:val="28"/>
              </w:rPr>
              <w:t xml:space="preserve">Начальник управления </w:t>
            </w:r>
          </w:p>
          <w:p w14:paraId="0CAF9D87" w14:textId="77777777" w:rsidR="00E20205" w:rsidRPr="003C3531" w:rsidRDefault="00E20205" w:rsidP="00743157">
            <w:pPr>
              <w:spacing w:line="233" w:lineRule="auto"/>
              <w:ind w:firstLine="0"/>
              <w:rPr>
                <w:rFonts w:cs="Times New Roman"/>
                <w:szCs w:val="28"/>
              </w:rPr>
            </w:pPr>
            <w:r w:rsidRPr="003C3531">
              <w:rPr>
                <w:rFonts w:cs="Times New Roman"/>
                <w:szCs w:val="28"/>
              </w:rPr>
              <w:t>финансовых технологий</w:t>
            </w:r>
          </w:p>
          <w:p w14:paraId="483AEED4" w14:textId="77777777" w:rsidR="00E20205" w:rsidRPr="003C3531" w:rsidRDefault="00E20205" w:rsidP="00743157">
            <w:pPr>
              <w:spacing w:line="233" w:lineRule="auto"/>
              <w:ind w:firstLine="0"/>
              <w:rPr>
                <w:rFonts w:cs="Times New Roman"/>
                <w:szCs w:val="28"/>
              </w:rPr>
            </w:pPr>
            <w:r w:rsidRPr="003C3531">
              <w:rPr>
                <w:rFonts w:cs="Times New Roman"/>
                <w:szCs w:val="28"/>
              </w:rPr>
              <w:t>Министерства финансов</w:t>
            </w:r>
          </w:p>
          <w:p w14:paraId="17E909FE" w14:textId="77777777" w:rsidR="00E20205" w:rsidRPr="003C3531" w:rsidRDefault="00E20205" w:rsidP="00743157">
            <w:pPr>
              <w:spacing w:line="233" w:lineRule="auto"/>
              <w:ind w:firstLine="0"/>
              <w:rPr>
                <w:rFonts w:cs="Times New Roman"/>
                <w:szCs w:val="28"/>
              </w:rPr>
            </w:pPr>
            <w:r w:rsidRPr="003C3531">
              <w:rPr>
                <w:rFonts w:cs="Times New Roman"/>
                <w:szCs w:val="28"/>
              </w:rPr>
              <w:t>Республики Беларусь</w:t>
            </w:r>
          </w:p>
          <w:p w14:paraId="623119FB" w14:textId="77777777" w:rsidR="00E20205" w:rsidRPr="003C3531" w:rsidRDefault="00E20205" w:rsidP="00743157">
            <w:pPr>
              <w:spacing w:line="233" w:lineRule="auto"/>
              <w:ind w:firstLine="0"/>
              <w:rPr>
                <w:rFonts w:cs="Times New Roman"/>
                <w:szCs w:val="28"/>
              </w:rPr>
            </w:pPr>
          </w:p>
          <w:p w14:paraId="10BEA1AE" w14:textId="77777777" w:rsidR="00E20205" w:rsidRPr="003C3531" w:rsidRDefault="00E20205" w:rsidP="00743157">
            <w:pPr>
              <w:spacing w:line="233" w:lineRule="auto"/>
              <w:ind w:firstLine="0"/>
              <w:rPr>
                <w:rFonts w:cs="Times New Roman"/>
                <w:szCs w:val="28"/>
              </w:rPr>
            </w:pPr>
            <w:r w:rsidRPr="003C3531">
              <w:rPr>
                <w:rFonts w:cs="Times New Roman"/>
                <w:szCs w:val="28"/>
              </w:rPr>
              <w:t xml:space="preserve">_______________ </w:t>
            </w:r>
            <w:proofErr w:type="spellStart"/>
            <w:r w:rsidRPr="003C3531">
              <w:rPr>
                <w:rFonts w:cs="Times New Roman"/>
                <w:szCs w:val="28"/>
              </w:rPr>
              <w:t>С.А</w:t>
            </w:r>
            <w:proofErr w:type="spellEnd"/>
            <w:r w:rsidRPr="003C3531">
              <w:rPr>
                <w:rFonts w:cs="Times New Roman"/>
                <w:szCs w:val="28"/>
              </w:rPr>
              <w:t xml:space="preserve">. </w:t>
            </w:r>
            <w:proofErr w:type="spellStart"/>
            <w:r w:rsidRPr="003C3531">
              <w:rPr>
                <w:rFonts w:cs="Times New Roman"/>
                <w:szCs w:val="28"/>
              </w:rPr>
              <w:t>Филютич</w:t>
            </w:r>
            <w:proofErr w:type="spellEnd"/>
          </w:p>
          <w:p w14:paraId="7C4D4E79" w14:textId="77777777" w:rsidR="00E20205" w:rsidRPr="003C3531" w:rsidRDefault="00E20205" w:rsidP="00743157">
            <w:pPr>
              <w:spacing w:line="233" w:lineRule="auto"/>
              <w:ind w:firstLine="0"/>
              <w:rPr>
                <w:rFonts w:cs="Times New Roman"/>
                <w:szCs w:val="28"/>
              </w:rPr>
            </w:pPr>
            <w:r w:rsidRPr="003C3531">
              <w:rPr>
                <w:rFonts w:cs="Times New Roman"/>
                <w:szCs w:val="28"/>
              </w:rPr>
              <w:t>__</w:t>
            </w:r>
            <w:proofErr w:type="gramStart"/>
            <w:r w:rsidRPr="003C3531">
              <w:rPr>
                <w:rFonts w:cs="Times New Roman"/>
                <w:szCs w:val="28"/>
              </w:rPr>
              <w:t>_  _</w:t>
            </w:r>
            <w:proofErr w:type="gramEnd"/>
            <w:r w:rsidRPr="003C3531">
              <w:rPr>
                <w:rFonts w:cs="Times New Roman"/>
                <w:szCs w:val="28"/>
              </w:rPr>
              <w:t>____________202</w:t>
            </w:r>
            <w:r>
              <w:rPr>
                <w:rFonts w:cs="Times New Roman"/>
                <w:szCs w:val="28"/>
              </w:rPr>
              <w:t>6</w:t>
            </w:r>
          </w:p>
          <w:p w14:paraId="3CC875FD" w14:textId="77777777" w:rsidR="00E20205" w:rsidRPr="003C3531" w:rsidRDefault="00E20205" w:rsidP="00743157">
            <w:pPr>
              <w:spacing w:line="233" w:lineRule="auto"/>
              <w:ind w:firstLine="0"/>
              <w:rPr>
                <w:rFonts w:cs="Times New Roman"/>
                <w:b/>
                <w:szCs w:val="28"/>
              </w:rPr>
            </w:pPr>
          </w:p>
        </w:tc>
        <w:tc>
          <w:tcPr>
            <w:tcW w:w="5243" w:type="dxa"/>
          </w:tcPr>
          <w:p w14:paraId="71633277" w14:textId="77777777" w:rsidR="00E20205" w:rsidRPr="003C3531" w:rsidRDefault="00E20205" w:rsidP="00743157">
            <w:pPr>
              <w:spacing w:line="233" w:lineRule="auto"/>
              <w:ind w:firstLine="0"/>
              <w:rPr>
                <w:rFonts w:cs="Times New Roman"/>
                <w:szCs w:val="28"/>
              </w:rPr>
            </w:pPr>
            <w:r w:rsidRPr="003C3531">
              <w:rPr>
                <w:rFonts w:cs="Times New Roman"/>
                <w:szCs w:val="28"/>
              </w:rPr>
              <w:t>СОГЛАСОВАНО</w:t>
            </w:r>
          </w:p>
          <w:p w14:paraId="0593EAFB" w14:textId="77777777" w:rsidR="00E20205" w:rsidRPr="003C3531" w:rsidRDefault="00E20205" w:rsidP="00743157">
            <w:pPr>
              <w:spacing w:line="233" w:lineRule="auto"/>
              <w:ind w:firstLine="0"/>
              <w:rPr>
                <w:rFonts w:cs="Times New Roman"/>
                <w:szCs w:val="28"/>
              </w:rPr>
            </w:pPr>
            <w:r w:rsidRPr="003C3531">
              <w:rPr>
                <w:rFonts w:cs="Times New Roman"/>
                <w:szCs w:val="28"/>
              </w:rPr>
              <w:t xml:space="preserve">Начальник управления </w:t>
            </w:r>
          </w:p>
          <w:p w14:paraId="16AA5A74" w14:textId="77777777" w:rsidR="00E20205" w:rsidRPr="003C3531" w:rsidRDefault="00E20205" w:rsidP="00743157">
            <w:pPr>
              <w:spacing w:line="233" w:lineRule="auto"/>
              <w:ind w:firstLine="0"/>
              <w:rPr>
                <w:rFonts w:cs="Times New Roman"/>
                <w:szCs w:val="28"/>
              </w:rPr>
            </w:pPr>
            <w:r w:rsidRPr="003C3531">
              <w:rPr>
                <w:rFonts w:cs="Times New Roman"/>
                <w:szCs w:val="28"/>
              </w:rPr>
              <w:t>методологии и проектирования</w:t>
            </w:r>
          </w:p>
          <w:p w14:paraId="205CE19E" w14:textId="77777777" w:rsidR="00E20205" w:rsidRPr="003C3531" w:rsidRDefault="00E20205" w:rsidP="00743157">
            <w:pPr>
              <w:spacing w:line="233" w:lineRule="auto"/>
              <w:ind w:firstLine="0"/>
              <w:rPr>
                <w:rFonts w:cs="Times New Roman"/>
                <w:szCs w:val="28"/>
              </w:rPr>
            </w:pPr>
            <w:proofErr w:type="spellStart"/>
            <w:r w:rsidRPr="003C3531">
              <w:rPr>
                <w:rFonts w:cs="Times New Roman"/>
                <w:szCs w:val="28"/>
              </w:rPr>
              <w:t>УП</w:t>
            </w:r>
            <w:proofErr w:type="spellEnd"/>
            <w:r w:rsidRPr="003C3531">
              <w:rPr>
                <w:rFonts w:cs="Times New Roman"/>
                <w:szCs w:val="28"/>
              </w:rPr>
              <w:t xml:space="preserve"> «ИВЦ Минфина»</w:t>
            </w:r>
          </w:p>
          <w:p w14:paraId="26483D32" w14:textId="77777777" w:rsidR="00E20205" w:rsidRPr="003C3531" w:rsidRDefault="00E20205" w:rsidP="00743157">
            <w:pPr>
              <w:spacing w:line="233" w:lineRule="auto"/>
              <w:ind w:firstLine="0"/>
              <w:rPr>
                <w:rFonts w:cs="Times New Roman"/>
                <w:szCs w:val="28"/>
              </w:rPr>
            </w:pPr>
          </w:p>
          <w:p w14:paraId="3C6075FD" w14:textId="77777777" w:rsidR="00E20205" w:rsidRPr="003C3531" w:rsidRDefault="00E20205" w:rsidP="00743157">
            <w:pPr>
              <w:spacing w:line="233" w:lineRule="auto"/>
              <w:ind w:firstLine="0"/>
              <w:rPr>
                <w:rFonts w:cs="Times New Roman"/>
                <w:szCs w:val="28"/>
              </w:rPr>
            </w:pPr>
          </w:p>
          <w:p w14:paraId="5B9B480B" w14:textId="77777777" w:rsidR="00E20205" w:rsidRPr="003C3531" w:rsidRDefault="00E20205" w:rsidP="00743157">
            <w:pPr>
              <w:spacing w:line="233" w:lineRule="auto"/>
              <w:ind w:firstLine="0"/>
              <w:rPr>
                <w:rFonts w:cs="Times New Roman"/>
                <w:szCs w:val="28"/>
              </w:rPr>
            </w:pPr>
            <w:r w:rsidRPr="003C3531">
              <w:rPr>
                <w:rFonts w:cs="Times New Roman"/>
                <w:szCs w:val="28"/>
              </w:rPr>
              <w:t xml:space="preserve">_______________ </w:t>
            </w:r>
            <w:proofErr w:type="spellStart"/>
            <w:r w:rsidRPr="003C3531">
              <w:rPr>
                <w:rFonts w:cs="Times New Roman"/>
                <w:szCs w:val="28"/>
              </w:rPr>
              <w:t>Т.В</w:t>
            </w:r>
            <w:proofErr w:type="spellEnd"/>
            <w:r w:rsidRPr="003C3531">
              <w:rPr>
                <w:rFonts w:cs="Times New Roman"/>
                <w:szCs w:val="28"/>
              </w:rPr>
              <w:t>. Шляхтич</w:t>
            </w:r>
          </w:p>
          <w:p w14:paraId="6F27C5BB" w14:textId="77777777" w:rsidR="00E20205" w:rsidRPr="003C3531" w:rsidRDefault="00E20205" w:rsidP="00743157">
            <w:pPr>
              <w:spacing w:line="233" w:lineRule="auto"/>
              <w:ind w:firstLine="0"/>
              <w:rPr>
                <w:rFonts w:cs="Times New Roman"/>
                <w:szCs w:val="28"/>
              </w:rPr>
            </w:pPr>
            <w:r w:rsidRPr="003C3531">
              <w:rPr>
                <w:rFonts w:cs="Times New Roman"/>
                <w:szCs w:val="28"/>
              </w:rPr>
              <w:t>__</w:t>
            </w:r>
            <w:proofErr w:type="gramStart"/>
            <w:r w:rsidRPr="003C3531">
              <w:rPr>
                <w:rFonts w:cs="Times New Roman"/>
                <w:szCs w:val="28"/>
              </w:rPr>
              <w:t>_  _</w:t>
            </w:r>
            <w:proofErr w:type="gramEnd"/>
            <w:r w:rsidRPr="003C3531">
              <w:rPr>
                <w:rFonts w:cs="Times New Roman"/>
                <w:szCs w:val="28"/>
              </w:rPr>
              <w:t>____________202</w:t>
            </w:r>
            <w:r>
              <w:rPr>
                <w:rFonts w:cs="Times New Roman"/>
                <w:szCs w:val="28"/>
              </w:rPr>
              <w:t>6</w:t>
            </w:r>
          </w:p>
          <w:p w14:paraId="63D97AD0" w14:textId="77777777" w:rsidR="00E20205" w:rsidRPr="003C3531" w:rsidRDefault="00E20205" w:rsidP="00743157">
            <w:pPr>
              <w:spacing w:line="233" w:lineRule="auto"/>
              <w:ind w:firstLine="0"/>
              <w:rPr>
                <w:rFonts w:cs="Times New Roman"/>
                <w:b/>
                <w:szCs w:val="28"/>
              </w:rPr>
            </w:pPr>
          </w:p>
          <w:p w14:paraId="0683F0FD" w14:textId="77777777" w:rsidR="00E20205" w:rsidRDefault="00E20205" w:rsidP="00743157">
            <w:pPr>
              <w:spacing w:line="233" w:lineRule="auto"/>
              <w:ind w:firstLine="0"/>
              <w:rPr>
                <w:rFonts w:cs="Times New Roman"/>
                <w:szCs w:val="28"/>
              </w:rPr>
            </w:pPr>
          </w:p>
          <w:p w14:paraId="169F749D" w14:textId="77777777" w:rsidR="00032864" w:rsidRDefault="00032864" w:rsidP="00743157">
            <w:pPr>
              <w:spacing w:line="233" w:lineRule="auto"/>
              <w:ind w:firstLine="0"/>
              <w:rPr>
                <w:rFonts w:cs="Times New Roman"/>
                <w:szCs w:val="28"/>
              </w:rPr>
            </w:pPr>
          </w:p>
          <w:p w14:paraId="5FB8B964" w14:textId="77777777" w:rsidR="00032864" w:rsidRDefault="00032864" w:rsidP="00743157">
            <w:pPr>
              <w:spacing w:line="233" w:lineRule="auto"/>
              <w:ind w:firstLine="0"/>
              <w:rPr>
                <w:rFonts w:cs="Times New Roman"/>
                <w:szCs w:val="28"/>
              </w:rPr>
            </w:pPr>
          </w:p>
          <w:p w14:paraId="2621FBD4" w14:textId="77777777" w:rsidR="00032864" w:rsidRDefault="00032864" w:rsidP="00743157">
            <w:pPr>
              <w:spacing w:line="233" w:lineRule="auto"/>
              <w:ind w:firstLine="0"/>
              <w:rPr>
                <w:rFonts w:cs="Times New Roman"/>
                <w:szCs w:val="28"/>
              </w:rPr>
            </w:pPr>
          </w:p>
          <w:p w14:paraId="63A0B594" w14:textId="77777777" w:rsidR="00032864" w:rsidRDefault="00032864" w:rsidP="00743157">
            <w:pPr>
              <w:spacing w:line="233" w:lineRule="auto"/>
              <w:ind w:firstLine="0"/>
              <w:rPr>
                <w:rFonts w:cs="Times New Roman"/>
                <w:szCs w:val="28"/>
              </w:rPr>
            </w:pPr>
          </w:p>
          <w:p w14:paraId="13F5FC9A" w14:textId="77777777" w:rsidR="00032864" w:rsidRDefault="00032864" w:rsidP="00743157">
            <w:pPr>
              <w:spacing w:line="233" w:lineRule="auto"/>
              <w:ind w:firstLine="0"/>
              <w:rPr>
                <w:rFonts w:cs="Times New Roman"/>
                <w:szCs w:val="28"/>
              </w:rPr>
            </w:pPr>
          </w:p>
          <w:p w14:paraId="06291BB4" w14:textId="79FEE361" w:rsidR="00032864" w:rsidRPr="003C3531" w:rsidRDefault="00032864" w:rsidP="00743157">
            <w:pPr>
              <w:spacing w:line="233" w:lineRule="auto"/>
              <w:ind w:firstLine="0"/>
              <w:rPr>
                <w:rFonts w:cs="Times New Roman"/>
                <w:szCs w:val="28"/>
              </w:rPr>
            </w:pPr>
          </w:p>
        </w:tc>
      </w:tr>
      <w:tr w:rsidR="00E20205" w:rsidRPr="003C3531" w14:paraId="56294827" w14:textId="77777777" w:rsidTr="00743157">
        <w:trPr>
          <w:trHeight w:val="95"/>
        </w:trPr>
        <w:tc>
          <w:tcPr>
            <w:tcW w:w="4395" w:type="dxa"/>
          </w:tcPr>
          <w:p w14:paraId="331225C4" w14:textId="77777777" w:rsidR="00E20205" w:rsidRPr="003C3531" w:rsidRDefault="00E20205" w:rsidP="00743157">
            <w:pPr>
              <w:spacing w:line="233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243" w:type="dxa"/>
          </w:tcPr>
          <w:p w14:paraId="5A3FA1A6" w14:textId="77777777" w:rsidR="00E20205" w:rsidRPr="003C3531" w:rsidRDefault="00E20205" w:rsidP="00743157">
            <w:pPr>
              <w:spacing w:line="233" w:lineRule="auto"/>
              <w:ind w:firstLine="0"/>
              <w:rPr>
                <w:rFonts w:cs="Times New Roman"/>
                <w:szCs w:val="28"/>
              </w:rPr>
            </w:pPr>
          </w:p>
        </w:tc>
      </w:tr>
    </w:tbl>
    <w:p w14:paraId="08C1DAC3" w14:textId="1D73BFD9" w:rsidR="00CA776E" w:rsidRDefault="00E20205" w:rsidP="00E20205">
      <w:pPr>
        <w:ind w:firstLine="0"/>
        <w:jc w:val="center"/>
        <w:rPr>
          <w:rFonts w:cs="Times New Roman"/>
          <w:szCs w:val="28"/>
        </w:rPr>
      </w:pPr>
      <w:r w:rsidRPr="00DE1A3D">
        <w:rPr>
          <w:rFonts w:cs="Times New Roman"/>
          <w:szCs w:val="28"/>
        </w:rPr>
        <w:t>2026</w:t>
      </w:r>
    </w:p>
    <w:p w14:paraId="0FDA11F3" w14:textId="5CE40F8A" w:rsidR="008C362A" w:rsidRPr="00A23E3B" w:rsidRDefault="00CA776E" w:rsidP="00032864">
      <w:pPr>
        <w:spacing w:after="160" w:line="259" w:lineRule="auto"/>
        <w:ind w:firstLine="0"/>
        <w:rPr>
          <w:rStyle w:val="af"/>
          <w:noProof/>
          <w:color w:val="auto"/>
          <w:u w:val="none"/>
        </w:rPr>
      </w:pPr>
      <w:bookmarkStart w:id="1" w:name="_GoBack"/>
      <w:bookmarkEnd w:id="1"/>
      <w:r>
        <w:rPr>
          <w:rFonts w:cs="Times New Roman"/>
          <w:szCs w:val="28"/>
        </w:rPr>
        <w:br w:type="page"/>
      </w:r>
      <w:r w:rsidR="008C362A" w:rsidRPr="00A23E3B">
        <w:rPr>
          <w:rStyle w:val="af"/>
          <w:noProof/>
          <w:color w:val="auto"/>
          <w:u w:val="none"/>
        </w:rPr>
        <w:lastRenderedPageBreak/>
        <w:t>ОГЛАВЛЕНИЕ</w:t>
      </w:r>
    </w:p>
    <w:p w14:paraId="5A269FAA" w14:textId="35629070" w:rsidR="008C362A" w:rsidRDefault="008C362A">
      <w:pPr>
        <w:pStyle w:val="13"/>
        <w:tabs>
          <w:tab w:val="left" w:pos="561"/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r>
        <w:rPr>
          <w:rStyle w:val="af"/>
          <w:noProof/>
          <w:color w:val="auto"/>
        </w:rPr>
        <w:fldChar w:fldCharType="begin"/>
      </w:r>
      <w:r>
        <w:rPr>
          <w:rStyle w:val="af"/>
          <w:noProof/>
          <w:color w:val="auto"/>
        </w:rPr>
        <w:instrText xml:space="preserve"> TOC \o \h \z \u </w:instrText>
      </w:r>
      <w:r>
        <w:rPr>
          <w:rStyle w:val="af"/>
          <w:noProof/>
          <w:color w:val="auto"/>
        </w:rPr>
        <w:fldChar w:fldCharType="separate"/>
      </w:r>
      <w:hyperlink w:anchor="_Toc241747100" w:history="1">
        <w:r w:rsidRPr="0043710F">
          <w:rPr>
            <w:rStyle w:val="af"/>
            <w:noProof/>
          </w:rPr>
          <w:t>1</w:t>
        </w:r>
        <w:r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Pr="0043710F">
          <w:rPr>
            <w:rStyle w:val="af"/>
            <w:noProof/>
          </w:rPr>
          <w:t>ОБЩИЕ ПОЛОЖЕНИЯ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_Toc241747100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6C820A4" w14:textId="20A80A1C" w:rsidR="008C362A" w:rsidRDefault="00070297">
      <w:pPr>
        <w:pStyle w:val="13"/>
        <w:tabs>
          <w:tab w:val="left" w:pos="561"/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01" w:history="1">
        <w:r w:rsidR="008C362A" w:rsidRPr="0043710F">
          <w:rPr>
            <w:rStyle w:val="af"/>
            <w:noProof/>
          </w:rPr>
          <w:t>2</w:t>
        </w:r>
        <w:r w:rsidR="008C362A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8C362A" w:rsidRPr="0043710F">
          <w:rPr>
            <w:rStyle w:val="af"/>
            <w:noProof/>
          </w:rPr>
          <w:t>ОБЪЕКТ И ПРЕДМЕТ ИСПЫТАНИЙ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_Toc241747101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5</w:t>
        </w:r>
        <w:r w:rsidR="008C362A">
          <w:rPr>
            <w:noProof/>
            <w:webHidden/>
          </w:rPr>
          <w:fldChar w:fldCharType="end"/>
        </w:r>
      </w:hyperlink>
    </w:p>
    <w:p w14:paraId="1698EBED" w14:textId="20C0219E" w:rsidR="008C362A" w:rsidRDefault="00070297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02" w:history="1">
        <w:r w:rsidR="008C362A" w:rsidRPr="0043710F">
          <w:rPr>
            <w:rStyle w:val="af"/>
            <w:noProof/>
          </w:rPr>
          <w:t>2.1 Объект испытаний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_Toc241747102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5</w:t>
        </w:r>
        <w:r w:rsidR="008C362A">
          <w:rPr>
            <w:noProof/>
            <w:webHidden/>
          </w:rPr>
          <w:fldChar w:fldCharType="end"/>
        </w:r>
      </w:hyperlink>
    </w:p>
    <w:p w14:paraId="039FAD5B" w14:textId="0FC75EEA" w:rsidR="008C362A" w:rsidRDefault="00070297">
      <w:pPr>
        <w:pStyle w:val="31"/>
        <w:tabs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03" w:history="1">
        <w:r w:rsidR="008C362A" w:rsidRPr="0043710F">
          <w:rPr>
            <w:rStyle w:val="af"/>
            <w:noProof/>
          </w:rPr>
          <w:t>2.1.1 Наименование объекта испытаний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_Toc241747103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5</w:t>
        </w:r>
        <w:r w:rsidR="008C362A">
          <w:rPr>
            <w:noProof/>
            <w:webHidden/>
          </w:rPr>
          <w:fldChar w:fldCharType="end"/>
        </w:r>
      </w:hyperlink>
    </w:p>
    <w:p w14:paraId="1FCA2FC3" w14:textId="4B5D67BE" w:rsidR="008C362A" w:rsidRDefault="00070297">
      <w:pPr>
        <w:pStyle w:val="31"/>
        <w:tabs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04" w:history="1">
        <w:r w:rsidR="008C362A" w:rsidRPr="0043710F">
          <w:rPr>
            <w:rStyle w:val="af"/>
            <w:noProof/>
          </w:rPr>
          <w:t>2.1.2 Назначение объекта испытаний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_Toc241747104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5</w:t>
        </w:r>
        <w:r w:rsidR="008C362A">
          <w:rPr>
            <w:noProof/>
            <w:webHidden/>
          </w:rPr>
          <w:fldChar w:fldCharType="end"/>
        </w:r>
      </w:hyperlink>
    </w:p>
    <w:p w14:paraId="2A970C0E" w14:textId="136D739A" w:rsidR="008C362A" w:rsidRDefault="00070297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05" w:history="1">
        <w:r w:rsidR="008C362A" w:rsidRPr="0043710F">
          <w:rPr>
            <w:rStyle w:val="af"/>
            <w:noProof/>
          </w:rPr>
          <w:t>2.2 Предмет испытаний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_Toc241747105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6</w:t>
        </w:r>
        <w:r w:rsidR="008C362A">
          <w:rPr>
            <w:noProof/>
            <w:webHidden/>
          </w:rPr>
          <w:fldChar w:fldCharType="end"/>
        </w:r>
      </w:hyperlink>
    </w:p>
    <w:p w14:paraId="7FB6421C" w14:textId="23290F26" w:rsidR="008C362A" w:rsidRDefault="00070297">
      <w:pPr>
        <w:pStyle w:val="13"/>
        <w:tabs>
          <w:tab w:val="left" w:pos="561"/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06" w:history="1">
        <w:r w:rsidR="008C362A" w:rsidRPr="0043710F">
          <w:rPr>
            <w:rStyle w:val="af"/>
            <w:noProof/>
          </w:rPr>
          <w:t>3</w:t>
        </w:r>
        <w:r w:rsidR="008C362A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8C362A" w:rsidRPr="0043710F">
          <w:rPr>
            <w:rStyle w:val="af"/>
            <w:noProof/>
          </w:rPr>
          <w:t>ЦЕЛИ ИСПЫТАНИЙ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_Toc241747106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7</w:t>
        </w:r>
        <w:r w:rsidR="008C362A">
          <w:rPr>
            <w:noProof/>
            <w:webHidden/>
          </w:rPr>
          <w:fldChar w:fldCharType="end"/>
        </w:r>
      </w:hyperlink>
    </w:p>
    <w:p w14:paraId="0E1321E3" w14:textId="4B332FE0" w:rsidR="008C362A" w:rsidRDefault="00070297">
      <w:pPr>
        <w:pStyle w:val="13"/>
        <w:tabs>
          <w:tab w:val="left" w:pos="561"/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07" w:history="1">
        <w:r w:rsidR="008C362A" w:rsidRPr="0043710F">
          <w:rPr>
            <w:rStyle w:val="af"/>
            <w:noProof/>
          </w:rPr>
          <w:t>4</w:t>
        </w:r>
        <w:r w:rsidR="008C362A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8C362A" w:rsidRPr="0043710F">
          <w:rPr>
            <w:rStyle w:val="af"/>
            <w:noProof/>
          </w:rPr>
          <w:t>ЗАДАНИЯ ДЛЯ ПРОВЕРКИ ФУНКЦИОНАЛА ПОДСИСТЕМЫ «ИСПОЛНЕНИЕ БЮДЖЕТА» ЛК ПБС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_Toc241747107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8</w:t>
        </w:r>
        <w:r w:rsidR="008C362A">
          <w:rPr>
            <w:noProof/>
            <w:webHidden/>
          </w:rPr>
          <w:fldChar w:fldCharType="end"/>
        </w:r>
      </w:hyperlink>
    </w:p>
    <w:p w14:paraId="0F07C2BB" w14:textId="456ECD60" w:rsidR="008C362A" w:rsidRDefault="00070297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08" w:history="1">
        <w:r w:rsidR="008C362A" w:rsidRPr="0043710F">
          <w:rPr>
            <w:rStyle w:val="af"/>
            <w:noProof/>
          </w:rPr>
          <w:t>4.1 Стандартные операции в табличной части реестра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_Toc241747108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8</w:t>
        </w:r>
        <w:r w:rsidR="008C362A">
          <w:rPr>
            <w:noProof/>
            <w:webHidden/>
          </w:rPr>
          <w:fldChar w:fldCharType="end"/>
        </w:r>
      </w:hyperlink>
    </w:p>
    <w:p w14:paraId="37C63B6D" w14:textId="43F3B7A7" w:rsidR="008C362A" w:rsidRDefault="00070297">
      <w:pPr>
        <w:pStyle w:val="31"/>
        <w:tabs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09" w:history="1">
        <w:r w:rsidR="008C362A" w:rsidRPr="0043710F">
          <w:rPr>
            <w:rStyle w:val="af"/>
            <w:noProof/>
          </w:rPr>
          <w:t>4.1.1 Полнотекстовый поиск значений в табличной части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_Toc241747109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8</w:t>
        </w:r>
        <w:r w:rsidR="008C362A">
          <w:rPr>
            <w:noProof/>
            <w:webHidden/>
          </w:rPr>
          <w:fldChar w:fldCharType="end"/>
        </w:r>
      </w:hyperlink>
    </w:p>
    <w:p w14:paraId="4AE2A6FA" w14:textId="6733EBEF" w:rsidR="008C362A" w:rsidRDefault="00070297">
      <w:pPr>
        <w:pStyle w:val="31"/>
        <w:tabs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10" w:history="1">
        <w:r w:rsidR="008C362A" w:rsidRPr="0043710F">
          <w:rPr>
            <w:rStyle w:val="af"/>
            <w:noProof/>
          </w:rPr>
          <w:t>4.1.2 Отбор данных по реквизитам в табличной части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_Toc241747110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8</w:t>
        </w:r>
        <w:r w:rsidR="008C362A">
          <w:rPr>
            <w:noProof/>
            <w:webHidden/>
          </w:rPr>
          <w:fldChar w:fldCharType="end"/>
        </w:r>
      </w:hyperlink>
    </w:p>
    <w:p w14:paraId="742CB19D" w14:textId="681E7BBC" w:rsidR="008C362A" w:rsidRDefault="00070297">
      <w:pPr>
        <w:pStyle w:val="31"/>
        <w:tabs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11" w:history="1">
        <w:r w:rsidR="008C362A" w:rsidRPr="0043710F">
          <w:rPr>
            <w:rStyle w:val="af"/>
            <w:noProof/>
          </w:rPr>
          <w:t>4.1.3 Настройка отображения столбцов таблицы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_Toc241747111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9</w:t>
        </w:r>
        <w:r w:rsidR="008C362A">
          <w:rPr>
            <w:noProof/>
            <w:webHidden/>
          </w:rPr>
          <w:fldChar w:fldCharType="end"/>
        </w:r>
      </w:hyperlink>
    </w:p>
    <w:p w14:paraId="71A6CA58" w14:textId="1A355C5E" w:rsidR="008C362A" w:rsidRDefault="00070297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12" w:history="1">
        <w:r w:rsidR="008C362A" w:rsidRPr="0043710F">
          <w:rPr>
            <w:rStyle w:val="af"/>
            <w:noProof/>
          </w:rPr>
          <w:t>4.2 Блок «Обязательства»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_Toc241747112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9</w:t>
        </w:r>
        <w:r w:rsidR="008C362A">
          <w:rPr>
            <w:noProof/>
            <w:webHidden/>
          </w:rPr>
          <w:fldChar w:fldCharType="end"/>
        </w:r>
      </w:hyperlink>
    </w:p>
    <w:p w14:paraId="26AD8AFB" w14:textId="0A36906C" w:rsidR="008C362A" w:rsidRDefault="00070297">
      <w:pPr>
        <w:pStyle w:val="31"/>
        <w:tabs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13" w:history="1">
        <w:r w:rsidR="008C362A" w:rsidRPr="0043710F">
          <w:rPr>
            <w:rStyle w:val="af"/>
            <w:noProof/>
          </w:rPr>
          <w:t>4.2.1 Создание обязательства по типу «Договор»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_Toc241747113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9</w:t>
        </w:r>
        <w:r w:rsidR="008C362A">
          <w:rPr>
            <w:noProof/>
            <w:webHidden/>
          </w:rPr>
          <w:fldChar w:fldCharType="end"/>
        </w:r>
      </w:hyperlink>
    </w:p>
    <w:p w14:paraId="6AB98025" w14:textId="7B53820B" w:rsidR="008C362A" w:rsidRDefault="00070297">
      <w:pPr>
        <w:pStyle w:val="41"/>
        <w:tabs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14" w:history="1">
        <w:r w:rsidR="008C362A" w:rsidRPr="0043710F">
          <w:rPr>
            <w:rStyle w:val="af"/>
            <w:noProof/>
          </w:rPr>
          <w:t>4.2.1.1 Работа с созданием обязательства к регистрации по типу «Договор»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_Toc241747114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9</w:t>
        </w:r>
        <w:r w:rsidR="008C362A">
          <w:rPr>
            <w:noProof/>
            <w:webHidden/>
          </w:rPr>
          <w:fldChar w:fldCharType="end"/>
        </w:r>
      </w:hyperlink>
    </w:p>
    <w:p w14:paraId="6975F7C9" w14:textId="16C0C8D4" w:rsidR="008C362A" w:rsidRDefault="00070297">
      <w:pPr>
        <w:pStyle w:val="31"/>
        <w:tabs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15" w:history="1">
        <w:r w:rsidR="008C362A" w:rsidRPr="0043710F">
          <w:rPr>
            <w:rStyle w:val="af"/>
            <w:noProof/>
          </w:rPr>
          <w:t>4.2.2 Создание обязательств по типам «Дополнительное соглашение», «Информация о расторжении». Создание «Корректировки БК»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_Toc241747115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11</w:t>
        </w:r>
        <w:r w:rsidR="008C362A">
          <w:rPr>
            <w:noProof/>
            <w:webHidden/>
          </w:rPr>
          <w:fldChar w:fldCharType="end"/>
        </w:r>
      </w:hyperlink>
    </w:p>
    <w:p w14:paraId="6DAFCCE2" w14:textId="7D197392" w:rsidR="008C362A" w:rsidRDefault="00070297">
      <w:pPr>
        <w:pStyle w:val="41"/>
        <w:tabs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16" w:history="1">
        <w:r w:rsidR="008C362A" w:rsidRPr="0043710F">
          <w:rPr>
            <w:rStyle w:val="af"/>
            <w:noProof/>
          </w:rPr>
          <w:t>4.2.2.1 Работа с созданием обязательства по типу «Дополнительное соглашение»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_Toc241747116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11</w:t>
        </w:r>
        <w:r w:rsidR="008C362A">
          <w:rPr>
            <w:noProof/>
            <w:webHidden/>
          </w:rPr>
          <w:fldChar w:fldCharType="end"/>
        </w:r>
      </w:hyperlink>
    </w:p>
    <w:p w14:paraId="0C53E567" w14:textId="7499DDCD" w:rsidR="008C362A" w:rsidRDefault="00070297">
      <w:pPr>
        <w:pStyle w:val="41"/>
        <w:tabs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17" w:history="1">
        <w:r w:rsidR="008C362A" w:rsidRPr="0043710F">
          <w:rPr>
            <w:rStyle w:val="af"/>
            <w:noProof/>
          </w:rPr>
          <w:t>4.2.2.2 Работа с созданием обязательства по типу «Информация о расторжении»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_Toc241747117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13</w:t>
        </w:r>
        <w:r w:rsidR="008C362A">
          <w:rPr>
            <w:noProof/>
            <w:webHidden/>
          </w:rPr>
          <w:fldChar w:fldCharType="end"/>
        </w:r>
      </w:hyperlink>
    </w:p>
    <w:p w14:paraId="09945818" w14:textId="7E2808D6" w:rsidR="008C362A" w:rsidRDefault="00070297">
      <w:pPr>
        <w:pStyle w:val="41"/>
        <w:tabs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18" w:history="1">
        <w:r w:rsidR="008C362A" w:rsidRPr="0043710F">
          <w:rPr>
            <w:rStyle w:val="af"/>
            <w:noProof/>
          </w:rPr>
          <w:t>4.2.2.3 Работа с созданием Корректировки БК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_Toc241747118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15</w:t>
        </w:r>
        <w:r w:rsidR="008C362A">
          <w:rPr>
            <w:noProof/>
            <w:webHidden/>
          </w:rPr>
          <w:fldChar w:fldCharType="end"/>
        </w:r>
      </w:hyperlink>
    </w:p>
    <w:p w14:paraId="1B0442A0" w14:textId="3EBA273F" w:rsidR="008C362A" w:rsidRDefault="00070297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19" w:history="1">
        <w:r w:rsidR="008C362A" w:rsidRPr="0043710F">
          <w:rPr>
            <w:rStyle w:val="af"/>
            <w:noProof/>
          </w:rPr>
          <w:t>4.3 Блок «Документы». Реестр «Заявки по форме ПП»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_Toc241747119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16</w:t>
        </w:r>
        <w:r w:rsidR="008C362A">
          <w:rPr>
            <w:noProof/>
            <w:webHidden/>
          </w:rPr>
          <w:fldChar w:fldCharType="end"/>
        </w:r>
      </w:hyperlink>
    </w:p>
    <w:p w14:paraId="0D7CA68E" w14:textId="06097696" w:rsidR="008C362A" w:rsidRDefault="00070297">
      <w:pPr>
        <w:pStyle w:val="31"/>
        <w:tabs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20" w:history="1">
        <w:r w:rsidR="008C362A" w:rsidRPr="0043710F">
          <w:rPr>
            <w:rStyle w:val="af"/>
            <w:noProof/>
          </w:rPr>
          <w:t>4.3.1 Создание заявки по форме ПП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_Toc241747120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16</w:t>
        </w:r>
        <w:r w:rsidR="008C362A">
          <w:rPr>
            <w:noProof/>
            <w:webHidden/>
          </w:rPr>
          <w:fldChar w:fldCharType="end"/>
        </w:r>
      </w:hyperlink>
    </w:p>
    <w:p w14:paraId="020E526F" w14:textId="7432CF41" w:rsidR="008C362A" w:rsidRDefault="00070297">
      <w:pPr>
        <w:pStyle w:val="41"/>
        <w:tabs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21" w:history="1">
        <w:r w:rsidR="008C362A" w:rsidRPr="0043710F">
          <w:rPr>
            <w:rStyle w:val="af"/>
            <w:noProof/>
          </w:rPr>
          <w:t>4.3.1.1 Работа с созданием стандартной заявки по форме ПП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_Toc241747121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16</w:t>
        </w:r>
        <w:r w:rsidR="008C362A">
          <w:rPr>
            <w:noProof/>
            <w:webHidden/>
          </w:rPr>
          <w:fldChar w:fldCharType="end"/>
        </w:r>
      </w:hyperlink>
    </w:p>
    <w:p w14:paraId="7A7D0C51" w14:textId="7EEA19A3" w:rsidR="008C362A" w:rsidRDefault="00070297">
      <w:pPr>
        <w:pStyle w:val="41"/>
        <w:tabs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22" w:history="1">
        <w:r w:rsidR="008C362A" w:rsidRPr="0043710F">
          <w:rPr>
            <w:rStyle w:val="af"/>
            <w:noProof/>
          </w:rPr>
          <w:t>4.3.1.2 Работа с созданием заявки по форме ПП для перечисления физ. лицу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_Toc241747122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17</w:t>
        </w:r>
        <w:r w:rsidR="008C362A">
          <w:rPr>
            <w:noProof/>
            <w:webHidden/>
          </w:rPr>
          <w:fldChar w:fldCharType="end"/>
        </w:r>
      </w:hyperlink>
    </w:p>
    <w:p w14:paraId="2A4E6EC6" w14:textId="26264034" w:rsidR="008C362A" w:rsidRDefault="00070297">
      <w:pPr>
        <w:pStyle w:val="41"/>
        <w:tabs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23" w:history="1">
        <w:r w:rsidR="008C362A" w:rsidRPr="0043710F">
          <w:rPr>
            <w:rStyle w:val="af"/>
            <w:noProof/>
          </w:rPr>
          <w:t>4.3.1.3 Работа с созданием стандартной заявки по форме ПП ВБС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_Toc241747123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19</w:t>
        </w:r>
        <w:r w:rsidR="008C362A">
          <w:rPr>
            <w:noProof/>
            <w:webHidden/>
          </w:rPr>
          <w:fldChar w:fldCharType="end"/>
        </w:r>
      </w:hyperlink>
    </w:p>
    <w:p w14:paraId="1DFC6957" w14:textId="72CA314B" w:rsidR="008C362A" w:rsidRDefault="00070297">
      <w:pPr>
        <w:pStyle w:val="31"/>
        <w:tabs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24" w:history="1">
        <w:r w:rsidR="008C362A" w:rsidRPr="0043710F">
          <w:rPr>
            <w:rStyle w:val="af"/>
            <w:noProof/>
          </w:rPr>
          <w:t>4.3.2 Загрузка файлов из БУ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_Toc241747124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20</w:t>
        </w:r>
        <w:r w:rsidR="008C362A">
          <w:rPr>
            <w:noProof/>
            <w:webHidden/>
          </w:rPr>
          <w:fldChar w:fldCharType="end"/>
        </w:r>
      </w:hyperlink>
    </w:p>
    <w:p w14:paraId="7761E60D" w14:textId="00440269" w:rsidR="008C362A" w:rsidRDefault="00070297">
      <w:pPr>
        <w:pStyle w:val="41"/>
        <w:tabs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25" w:history="1">
        <w:r w:rsidR="008C362A" w:rsidRPr="0043710F">
          <w:rPr>
            <w:rStyle w:val="af"/>
            <w:noProof/>
          </w:rPr>
          <w:t>4.3.2.1 Загрузка файлов из бухгалтерских комплексов бюджетных организаций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_Toc241747125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20</w:t>
        </w:r>
        <w:r w:rsidR="008C362A">
          <w:rPr>
            <w:noProof/>
            <w:webHidden/>
          </w:rPr>
          <w:fldChar w:fldCharType="end"/>
        </w:r>
      </w:hyperlink>
    </w:p>
    <w:p w14:paraId="01C36A73" w14:textId="14FAF423" w:rsidR="008C362A" w:rsidRDefault="00070297">
      <w:pPr>
        <w:pStyle w:val="31"/>
        <w:tabs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26" w:history="1">
        <w:r w:rsidR="008C362A" w:rsidRPr="0043710F">
          <w:rPr>
            <w:rStyle w:val="af"/>
            <w:noProof/>
          </w:rPr>
          <w:t>4.3.3 Создание обращения на аннулирование заявки по форме ПП. Дублирование заявки по форме ПП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_Toc241747126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21</w:t>
        </w:r>
        <w:r w:rsidR="008C362A">
          <w:rPr>
            <w:noProof/>
            <w:webHidden/>
          </w:rPr>
          <w:fldChar w:fldCharType="end"/>
        </w:r>
      </w:hyperlink>
    </w:p>
    <w:p w14:paraId="40D77CA4" w14:textId="681CABAA" w:rsidR="008C362A" w:rsidRDefault="00070297">
      <w:pPr>
        <w:pStyle w:val="41"/>
        <w:tabs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27" w:history="1">
        <w:r w:rsidR="008C362A" w:rsidRPr="0043710F">
          <w:rPr>
            <w:rStyle w:val="af"/>
            <w:noProof/>
          </w:rPr>
          <w:t>4.3.3.1 Работа с созданием обращения на аннулирование заявки по форме ПП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_Toc241747127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21</w:t>
        </w:r>
        <w:r w:rsidR="008C362A">
          <w:rPr>
            <w:noProof/>
            <w:webHidden/>
          </w:rPr>
          <w:fldChar w:fldCharType="end"/>
        </w:r>
      </w:hyperlink>
    </w:p>
    <w:p w14:paraId="25D588A2" w14:textId="2B47AE06" w:rsidR="008C362A" w:rsidRDefault="00070297">
      <w:pPr>
        <w:pStyle w:val="41"/>
        <w:tabs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28" w:history="1">
        <w:r w:rsidR="008C362A" w:rsidRPr="0043710F">
          <w:rPr>
            <w:rStyle w:val="af"/>
            <w:noProof/>
          </w:rPr>
          <w:t>4.3.3.2 Переход к заявке по форме ПП из карточки обращения на аннулирование заявки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_Toc241747128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21</w:t>
        </w:r>
        <w:r w:rsidR="008C362A">
          <w:rPr>
            <w:noProof/>
            <w:webHidden/>
          </w:rPr>
          <w:fldChar w:fldCharType="end"/>
        </w:r>
      </w:hyperlink>
    </w:p>
    <w:p w14:paraId="0BE76C4C" w14:textId="31137D75" w:rsidR="008C362A" w:rsidRDefault="00070297">
      <w:pPr>
        <w:pStyle w:val="41"/>
        <w:tabs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29" w:history="1">
        <w:r w:rsidR="008C362A" w:rsidRPr="0043710F">
          <w:rPr>
            <w:rStyle w:val="af"/>
            <w:noProof/>
          </w:rPr>
          <w:t>4.3.3.3 Дублирование Заявки по форме ПП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_Toc241747129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22</w:t>
        </w:r>
        <w:r w:rsidR="008C362A">
          <w:rPr>
            <w:noProof/>
            <w:webHidden/>
          </w:rPr>
          <w:fldChar w:fldCharType="end"/>
        </w:r>
      </w:hyperlink>
    </w:p>
    <w:p w14:paraId="483250FD" w14:textId="23EFDB8B" w:rsidR="008C362A" w:rsidRDefault="00070297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30" w:history="1">
        <w:r w:rsidR="008C362A" w:rsidRPr="0043710F">
          <w:rPr>
            <w:rStyle w:val="af"/>
            <w:noProof/>
          </w:rPr>
          <w:t>4.4 Блок «Документы». Реестр «Внесистемные заявки по форме ПП»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_Toc241747130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23</w:t>
        </w:r>
        <w:r w:rsidR="008C362A">
          <w:rPr>
            <w:noProof/>
            <w:webHidden/>
          </w:rPr>
          <w:fldChar w:fldCharType="end"/>
        </w:r>
      </w:hyperlink>
    </w:p>
    <w:p w14:paraId="4D59C849" w14:textId="2354CA25" w:rsidR="008C362A" w:rsidRDefault="00070297">
      <w:pPr>
        <w:pStyle w:val="31"/>
        <w:tabs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31" w:history="1">
        <w:r w:rsidR="008C362A" w:rsidRPr="0043710F">
          <w:rPr>
            <w:rStyle w:val="af"/>
            <w:noProof/>
          </w:rPr>
          <w:t>4.4.1 Создание внесистемной заявки по форме ПП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_Toc241747131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23</w:t>
        </w:r>
        <w:r w:rsidR="008C362A">
          <w:rPr>
            <w:noProof/>
            <w:webHidden/>
          </w:rPr>
          <w:fldChar w:fldCharType="end"/>
        </w:r>
      </w:hyperlink>
    </w:p>
    <w:p w14:paraId="08657236" w14:textId="36E678EF" w:rsidR="008C362A" w:rsidRDefault="00070297">
      <w:pPr>
        <w:pStyle w:val="41"/>
        <w:tabs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32" w:history="1">
        <w:r w:rsidR="008C362A" w:rsidRPr="0043710F">
          <w:rPr>
            <w:rStyle w:val="af"/>
            <w:noProof/>
          </w:rPr>
          <w:t>4.4.1.1 Работа с созданием внесистемной заявки по форме ПП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_Toc241747132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23</w:t>
        </w:r>
        <w:r w:rsidR="008C362A">
          <w:rPr>
            <w:noProof/>
            <w:webHidden/>
          </w:rPr>
          <w:fldChar w:fldCharType="end"/>
        </w:r>
      </w:hyperlink>
    </w:p>
    <w:p w14:paraId="36DB455A" w14:textId="7EC4839E" w:rsidR="008C362A" w:rsidRDefault="00070297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33" w:history="1">
        <w:r w:rsidR="008C362A" w:rsidRPr="0043710F">
          <w:rPr>
            <w:rStyle w:val="af"/>
            <w:noProof/>
          </w:rPr>
          <w:t>4.5 Блок «Документы». Реестр «Отказы в принятии к регистрации»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_Toc241747133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24</w:t>
        </w:r>
        <w:r w:rsidR="008C362A">
          <w:rPr>
            <w:noProof/>
            <w:webHidden/>
          </w:rPr>
          <w:fldChar w:fldCharType="end"/>
        </w:r>
      </w:hyperlink>
    </w:p>
    <w:p w14:paraId="15006F54" w14:textId="402FBBD6" w:rsidR="008C362A" w:rsidRDefault="00070297">
      <w:pPr>
        <w:pStyle w:val="31"/>
        <w:tabs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34" w:history="1">
        <w:r w:rsidR="008C362A" w:rsidRPr="0043710F">
          <w:rPr>
            <w:rStyle w:val="af"/>
            <w:noProof/>
          </w:rPr>
          <w:t>4.5.1 Просмотр отказа в принятии к регистрации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_Toc241747134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24</w:t>
        </w:r>
        <w:r w:rsidR="008C362A">
          <w:rPr>
            <w:noProof/>
            <w:webHidden/>
          </w:rPr>
          <w:fldChar w:fldCharType="end"/>
        </w:r>
      </w:hyperlink>
    </w:p>
    <w:p w14:paraId="4CBBB6FE" w14:textId="4A2A96F8" w:rsidR="008C362A" w:rsidRDefault="00070297">
      <w:pPr>
        <w:pStyle w:val="41"/>
        <w:tabs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35" w:history="1">
        <w:r w:rsidR="008C362A" w:rsidRPr="0043710F">
          <w:rPr>
            <w:rStyle w:val="af"/>
            <w:noProof/>
          </w:rPr>
          <w:t>4.5.1.1 Просмотр карточки отказа в принятии к регистрации из реестра «Отказы в принятии к регистрации»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_Toc241747135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24</w:t>
        </w:r>
        <w:r w:rsidR="008C362A">
          <w:rPr>
            <w:noProof/>
            <w:webHidden/>
          </w:rPr>
          <w:fldChar w:fldCharType="end"/>
        </w:r>
      </w:hyperlink>
    </w:p>
    <w:p w14:paraId="58680111" w14:textId="7E467EA5" w:rsidR="008C362A" w:rsidRDefault="00070297">
      <w:pPr>
        <w:pStyle w:val="41"/>
        <w:tabs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36" w:history="1">
        <w:r w:rsidR="008C362A" w:rsidRPr="0043710F">
          <w:rPr>
            <w:rStyle w:val="af"/>
            <w:noProof/>
          </w:rPr>
          <w:t>4.5.1.2 Переход к отказанному документу из карточки отказа в регистрации документа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_Toc241747136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24</w:t>
        </w:r>
        <w:r w:rsidR="008C362A">
          <w:rPr>
            <w:noProof/>
            <w:webHidden/>
          </w:rPr>
          <w:fldChar w:fldCharType="end"/>
        </w:r>
      </w:hyperlink>
    </w:p>
    <w:p w14:paraId="28FDDE5E" w14:textId="40FEBD01" w:rsidR="008C362A" w:rsidRDefault="00070297">
      <w:pPr>
        <w:pStyle w:val="41"/>
        <w:tabs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37" w:history="1">
        <w:r w:rsidR="008C362A" w:rsidRPr="0043710F">
          <w:rPr>
            <w:rStyle w:val="af"/>
            <w:noProof/>
          </w:rPr>
          <w:t>4.5.1.3 Просмотр карточки отказа в принятии к регистрации из реестра «Заявки по форме ПП»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_Toc241747137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25</w:t>
        </w:r>
        <w:r w:rsidR="008C362A">
          <w:rPr>
            <w:noProof/>
            <w:webHidden/>
          </w:rPr>
          <w:fldChar w:fldCharType="end"/>
        </w:r>
      </w:hyperlink>
    </w:p>
    <w:p w14:paraId="2E4872EC" w14:textId="7708DC33" w:rsidR="008C362A" w:rsidRDefault="00070297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38" w:history="1">
        <w:r w:rsidR="008C362A" w:rsidRPr="0043710F">
          <w:rPr>
            <w:rStyle w:val="af"/>
            <w:noProof/>
          </w:rPr>
          <w:t>4.6 Блок «Документы». Реестр «Реестр ЭД»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_Toc241747138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25</w:t>
        </w:r>
        <w:r w:rsidR="008C362A">
          <w:rPr>
            <w:noProof/>
            <w:webHidden/>
          </w:rPr>
          <w:fldChar w:fldCharType="end"/>
        </w:r>
      </w:hyperlink>
    </w:p>
    <w:p w14:paraId="2C6D991C" w14:textId="270D9FEC" w:rsidR="008C362A" w:rsidRDefault="00070297">
      <w:pPr>
        <w:pStyle w:val="31"/>
        <w:tabs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39" w:history="1">
        <w:r w:rsidR="008C362A" w:rsidRPr="0043710F">
          <w:rPr>
            <w:rStyle w:val="af"/>
            <w:noProof/>
          </w:rPr>
          <w:t>4.6.1 Просмотр, скачивание электронных документов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_Toc241747139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25</w:t>
        </w:r>
        <w:r w:rsidR="008C362A">
          <w:rPr>
            <w:noProof/>
            <w:webHidden/>
          </w:rPr>
          <w:fldChar w:fldCharType="end"/>
        </w:r>
      </w:hyperlink>
    </w:p>
    <w:p w14:paraId="039784B1" w14:textId="7B505D4E" w:rsidR="008C362A" w:rsidRDefault="00070297">
      <w:pPr>
        <w:pStyle w:val="41"/>
        <w:tabs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40" w:history="1">
        <w:r w:rsidR="008C362A" w:rsidRPr="0043710F">
          <w:rPr>
            <w:rStyle w:val="af"/>
            <w:noProof/>
          </w:rPr>
          <w:t>4.6.1.1 Просмотр карточки электронного документа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_Toc241747140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25</w:t>
        </w:r>
        <w:r w:rsidR="008C362A">
          <w:rPr>
            <w:noProof/>
            <w:webHidden/>
          </w:rPr>
          <w:fldChar w:fldCharType="end"/>
        </w:r>
      </w:hyperlink>
    </w:p>
    <w:p w14:paraId="66CA32A5" w14:textId="27C1CBE2" w:rsidR="008C362A" w:rsidRDefault="00070297">
      <w:pPr>
        <w:pStyle w:val="41"/>
        <w:tabs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41" w:history="1">
        <w:r w:rsidR="008C362A" w:rsidRPr="0043710F">
          <w:rPr>
            <w:rStyle w:val="af"/>
            <w:noProof/>
          </w:rPr>
          <w:t>4.6.1.2 Скачивание документа через карточку электронного документа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_Toc241747141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25</w:t>
        </w:r>
        <w:r w:rsidR="008C362A">
          <w:rPr>
            <w:noProof/>
            <w:webHidden/>
          </w:rPr>
          <w:fldChar w:fldCharType="end"/>
        </w:r>
      </w:hyperlink>
    </w:p>
    <w:p w14:paraId="7605D48E" w14:textId="26EB094A" w:rsidR="008C362A" w:rsidRDefault="00070297">
      <w:pPr>
        <w:pStyle w:val="41"/>
        <w:tabs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42" w:history="1">
        <w:r w:rsidR="008C362A" w:rsidRPr="0043710F">
          <w:rPr>
            <w:rStyle w:val="af"/>
            <w:noProof/>
          </w:rPr>
          <w:t>4.6.1.3 Переход из карточки электронного документа к карточке связанного электронного документа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_Toc241747142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26</w:t>
        </w:r>
        <w:r w:rsidR="008C362A">
          <w:rPr>
            <w:noProof/>
            <w:webHidden/>
          </w:rPr>
          <w:fldChar w:fldCharType="end"/>
        </w:r>
      </w:hyperlink>
    </w:p>
    <w:p w14:paraId="58B84C03" w14:textId="47A1DA4F" w:rsidR="008C362A" w:rsidRDefault="00070297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43" w:history="1">
        <w:r w:rsidR="008C362A" w:rsidRPr="0043710F">
          <w:rPr>
            <w:rStyle w:val="af"/>
            <w:noProof/>
          </w:rPr>
          <w:t>4.7 Блок «Документы». Реестр «Обращения на корректировку/ восстановление КР»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_Toc241747143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26</w:t>
        </w:r>
        <w:r w:rsidR="008C362A">
          <w:rPr>
            <w:noProof/>
            <w:webHidden/>
          </w:rPr>
          <w:fldChar w:fldCharType="end"/>
        </w:r>
      </w:hyperlink>
    </w:p>
    <w:p w14:paraId="3148F5D1" w14:textId="7CAD576B" w:rsidR="008C362A" w:rsidRDefault="00070297">
      <w:pPr>
        <w:pStyle w:val="31"/>
        <w:tabs>
          <w:tab w:val="left" w:pos="1400"/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44" w:history="1">
        <w:r w:rsidR="008C362A" w:rsidRPr="0043710F">
          <w:rPr>
            <w:rStyle w:val="af"/>
            <w:noProof/>
          </w:rPr>
          <w:t>4.7.1</w:t>
        </w:r>
        <w:r w:rsidR="008C362A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8C362A" w:rsidRPr="0043710F">
          <w:rPr>
            <w:rStyle w:val="af"/>
            <w:noProof/>
          </w:rPr>
          <w:t>Создание обращения на корректировку/ восстановление кассового расхода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_Toc241747144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26</w:t>
        </w:r>
        <w:r w:rsidR="008C362A">
          <w:rPr>
            <w:noProof/>
            <w:webHidden/>
          </w:rPr>
          <w:fldChar w:fldCharType="end"/>
        </w:r>
      </w:hyperlink>
    </w:p>
    <w:p w14:paraId="570B2DE3" w14:textId="07E7B9DE" w:rsidR="008C362A" w:rsidRDefault="00070297">
      <w:pPr>
        <w:pStyle w:val="41"/>
        <w:tabs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45" w:history="1">
        <w:r w:rsidR="008C362A" w:rsidRPr="0043710F">
          <w:rPr>
            <w:rStyle w:val="af"/>
            <w:noProof/>
          </w:rPr>
          <w:t>4.7.1.1 Работа с созданием обращения на корректировку кассового расхода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_Toc241747145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26</w:t>
        </w:r>
        <w:r w:rsidR="008C362A">
          <w:rPr>
            <w:noProof/>
            <w:webHidden/>
          </w:rPr>
          <w:fldChar w:fldCharType="end"/>
        </w:r>
      </w:hyperlink>
    </w:p>
    <w:p w14:paraId="62EC4AEF" w14:textId="1B1D2D31" w:rsidR="008C362A" w:rsidRDefault="00070297">
      <w:pPr>
        <w:pStyle w:val="41"/>
        <w:tabs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46" w:history="1">
        <w:r w:rsidR="008C362A" w:rsidRPr="0043710F">
          <w:rPr>
            <w:rStyle w:val="af"/>
            <w:noProof/>
          </w:rPr>
          <w:t>4.7.1.2 Работа с созданием обращения на восстановление кассового расхода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_Toc241747146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28</w:t>
        </w:r>
        <w:r w:rsidR="008C362A">
          <w:rPr>
            <w:noProof/>
            <w:webHidden/>
          </w:rPr>
          <w:fldChar w:fldCharType="end"/>
        </w:r>
      </w:hyperlink>
    </w:p>
    <w:p w14:paraId="1E039B20" w14:textId="5225A956" w:rsidR="008C362A" w:rsidRDefault="00070297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47" w:history="1">
        <w:r w:rsidR="008C362A" w:rsidRPr="0043710F">
          <w:rPr>
            <w:rStyle w:val="af"/>
            <w:noProof/>
          </w:rPr>
          <w:t>4.8 Блок «Обязательства». Реестр «Документы подтверждения предоплаты»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_Toc241747147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30</w:t>
        </w:r>
        <w:r w:rsidR="008C362A">
          <w:rPr>
            <w:noProof/>
            <w:webHidden/>
          </w:rPr>
          <w:fldChar w:fldCharType="end"/>
        </w:r>
      </w:hyperlink>
    </w:p>
    <w:p w14:paraId="0B62EE79" w14:textId="291EF931" w:rsidR="008C362A" w:rsidRDefault="00070297">
      <w:pPr>
        <w:pStyle w:val="41"/>
        <w:tabs>
          <w:tab w:val="left" w:pos="1962"/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48" w:history="1">
        <w:r w:rsidR="008C362A" w:rsidRPr="0043710F">
          <w:rPr>
            <w:rStyle w:val="af"/>
            <w:noProof/>
          </w:rPr>
          <w:t>4.8.1.1</w:t>
        </w:r>
        <w:r w:rsidR="008C362A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8C362A" w:rsidRPr="0043710F">
          <w:rPr>
            <w:rStyle w:val="af"/>
            <w:noProof/>
          </w:rPr>
          <w:t>Создание документа подтверждения предоплаты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_Toc241747148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30</w:t>
        </w:r>
        <w:r w:rsidR="008C362A">
          <w:rPr>
            <w:noProof/>
            <w:webHidden/>
          </w:rPr>
          <w:fldChar w:fldCharType="end"/>
        </w:r>
      </w:hyperlink>
    </w:p>
    <w:p w14:paraId="6D63553F" w14:textId="5C4431A4" w:rsidR="008C362A" w:rsidRDefault="00070297">
      <w:pPr>
        <w:pStyle w:val="41"/>
        <w:tabs>
          <w:tab w:val="left" w:pos="1962"/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49" w:history="1">
        <w:r w:rsidR="008C362A" w:rsidRPr="0043710F">
          <w:rPr>
            <w:rStyle w:val="af"/>
            <w:noProof/>
          </w:rPr>
          <w:t>4.8.1.2</w:t>
        </w:r>
        <w:r w:rsidR="008C362A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8C362A" w:rsidRPr="0043710F">
          <w:rPr>
            <w:rStyle w:val="af"/>
            <w:noProof/>
          </w:rPr>
          <w:t>Работа с созданием документа подтверждения предоплаты»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_Toc241747149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30</w:t>
        </w:r>
        <w:r w:rsidR="008C362A">
          <w:rPr>
            <w:noProof/>
            <w:webHidden/>
          </w:rPr>
          <w:fldChar w:fldCharType="end"/>
        </w:r>
      </w:hyperlink>
    </w:p>
    <w:p w14:paraId="16CA420F" w14:textId="5FF0FD27" w:rsidR="008C362A" w:rsidRDefault="00070297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50" w:history="1">
        <w:r w:rsidR="008C362A" w:rsidRPr="0043710F">
          <w:rPr>
            <w:rStyle w:val="af"/>
            <w:noProof/>
          </w:rPr>
          <w:t>4.9 Блок «Справочники»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_Toc241747150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31</w:t>
        </w:r>
        <w:r w:rsidR="008C362A">
          <w:rPr>
            <w:noProof/>
            <w:webHidden/>
          </w:rPr>
          <w:fldChar w:fldCharType="end"/>
        </w:r>
      </w:hyperlink>
    </w:p>
    <w:p w14:paraId="6854E9C7" w14:textId="3A713FD2" w:rsidR="008C362A" w:rsidRDefault="00070297">
      <w:pPr>
        <w:pStyle w:val="31"/>
        <w:tabs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51" w:history="1">
        <w:r w:rsidR="008C362A" w:rsidRPr="0043710F">
          <w:rPr>
            <w:rStyle w:val="af"/>
            <w:noProof/>
          </w:rPr>
          <w:t>4.9.1 Просмотр справочника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_Toc241747151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31</w:t>
        </w:r>
        <w:r w:rsidR="008C362A">
          <w:rPr>
            <w:noProof/>
            <w:webHidden/>
          </w:rPr>
          <w:fldChar w:fldCharType="end"/>
        </w:r>
      </w:hyperlink>
    </w:p>
    <w:p w14:paraId="1C995734" w14:textId="0C18B7EF" w:rsidR="008C362A" w:rsidRDefault="00070297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52" w:history="1">
        <w:r w:rsidR="008C362A" w:rsidRPr="0043710F">
          <w:rPr>
            <w:rStyle w:val="af"/>
            <w:noProof/>
          </w:rPr>
          <w:t>4.10 Блок «Оперативная информация»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_Toc241747152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32</w:t>
        </w:r>
        <w:r w:rsidR="008C362A">
          <w:rPr>
            <w:noProof/>
            <w:webHidden/>
          </w:rPr>
          <w:fldChar w:fldCharType="end"/>
        </w:r>
      </w:hyperlink>
    </w:p>
    <w:p w14:paraId="41B32C8C" w14:textId="76CA5F08" w:rsidR="008C362A" w:rsidRDefault="00070297">
      <w:pPr>
        <w:pStyle w:val="31"/>
        <w:tabs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53" w:history="1">
        <w:r w:rsidR="008C362A" w:rsidRPr="0043710F">
          <w:rPr>
            <w:rStyle w:val="af"/>
            <w:noProof/>
          </w:rPr>
          <w:t>4.10.1 Просмотр реестра «Резервирование ГИАС»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_Toc241747153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32</w:t>
        </w:r>
        <w:r w:rsidR="008C362A">
          <w:rPr>
            <w:noProof/>
            <w:webHidden/>
          </w:rPr>
          <w:fldChar w:fldCharType="end"/>
        </w:r>
      </w:hyperlink>
    </w:p>
    <w:p w14:paraId="11C0DBB7" w14:textId="14DC6FA6" w:rsidR="008C362A" w:rsidRDefault="00070297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54" w:history="1">
        <w:r w:rsidR="008C362A" w:rsidRPr="0043710F">
          <w:rPr>
            <w:rStyle w:val="af"/>
            <w:noProof/>
          </w:rPr>
          <w:t>4.11 Просмотр справочной информации в блоке «Планы, финансирование, остатки»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_Toc241747154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33</w:t>
        </w:r>
        <w:r w:rsidR="008C362A">
          <w:rPr>
            <w:noProof/>
            <w:webHidden/>
          </w:rPr>
          <w:fldChar w:fldCharType="end"/>
        </w:r>
      </w:hyperlink>
    </w:p>
    <w:p w14:paraId="2EB9C1B1" w14:textId="7D38E659" w:rsidR="008C362A" w:rsidRDefault="00070297">
      <w:pPr>
        <w:pStyle w:val="31"/>
        <w:tabs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55" w:history="1">
        <w:r w:rsidR="008C362A" w:rsidRPr="0043710F">
          <w:rPr>
            <w:rStyle w:val="af"/>
            <w:noProof/>
          </w:rPr>
          <w:t>4.11.1 Просмотр справочника «Планы»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_Toc241747155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33</w:t>
        </w:r>
        <w:r w:rsidR="008C362A">
          <w:rPr>
            <w:noProof/>
            <w:webHidden/>
          </w:rPr>
          <w:fldChar w:fldCharType="end"/>
        </w:r>
      </w:hyperlink>
    </w:p>
    <w:p w14:paraId="27485E59" w14:textId="4A4489B1" w:rsidR="008C362A" w:rsidRDefault="00070297">
      <w:pPr>
        <w:pStyle w:val="31"/>
        <w:tabs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56" w:history="1">
        <w:r w:rsidR="008C362A" w:rsidRPr="0043710F">
          <w:rPr>
            <w:rStyle w:val="af"/>
            <w:noProof/>
          </w:rPr>
          <w:t>4.11.2 Просмотр справочника «История планов»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_Toc241747156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33</w:t>
        </w:r>
        <w:r w:rsidR="008C362A">
          <w:rPr>
            <w:noProof/>
            <w:webHidden/>
          </w:rPr>
          <w:fldChar w:fldCharType="end"/>
        </w:r>
      </w:hyperlink>
    </w:p>
    <w:p w14:paraId="1E5834E8" w14:textId="6FD9D027" w:rsidR="008C362A" w:rsidRDefault="00070297">
      <w:pPr>
        <w:pStyle w:val="31"/>
        <w:tabs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57" w:history="1">
        <w:r w:rsidR="008C362A" w:rsidRPr="0043710F">
          <w:rPr>
            <w:rStyle w:val="af"/>
            <w:noProof/>
          </w:rPr>
          <w:t>4.11.3 Просмотр справочника «Финансирование»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_Toc241747157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33</w:t>
        </w:r>
        <w:r w:rsidR="008C362A">
          <w:rPr>
            <w:noProof/>
            <w:webHidden/>
          </w:rPr>
          <w:fldChar w:fldCharType="end"/>
        </w:r>
      </w:hyperlink>
    </w:p>
    <w:p w14:paraId="38F26114" w14:textId="0D6CB820" w:rsidR="008C362A" w:rsidRDefault="00070297">
      <w:pPr>
        <w:pStyle w:val="31"/>
        <w:tabs>
          <w:tab w:val="right" w:leader="dot" w:pos="962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41747158" w:history="1">
        <w:r w:rsidR="008C362A" w:rsidRPr="0043710F">
          <w:rPr>
            <w:rStyle w:val="af"/>
            <w:noProof/>
          </w:rPr>
          <w:t>4.11.4 Просмотр справочника «Остатки»</w:t>
        </w:r>
        <w:r w:rsidR="008C362A">
          <w:rPr>
            <w:noProof/>
            <w:webHidden/>
          </w:rPr>
          <w:tab/>
        </w:r>
        <w:r w:rsidR="008C362A">
          <w:rPr>
            <w:noProof/>
            <w:webHidden/>
          </w:rPr>
          <w:fldChar w:fldCharType="begin"/>
        </w:r>
        <w:r w:rsidR="008C362A">
          <w:rPr>
            <w:noProof/>
            <w:webHidden/>
          </w:rPr>
          <w:instrText xml:space="preserve"> PAGEREF _Toc241747158 \h </w:instrText>
        </w:r>
        <w:r w:rsidR="008C362A">
          <w:rPr>
            <w:noProof/>
            <w:webHidden/>
          </w:rPr>
        </w:r>
        <w:r w:rsidR="008C362A">
          <w:rPr>
            <w:noProof/>
            <w:webHidden/>
          </w:rPr>
          <w:fldChar w:fldCharType="separate"/>
        </w:r>
        <w:r w:rsidR="00D207B8">
          <w:rPr>
            <w:noProof/>
            <w:webHidden/>
          </w:rPr>
          <w:t>34</w:t>
        </w:r>
        <w:r w:rsidR="008C362A">
          <w:rPr>
            <w:noProof/>
            <w:webHidden/>
          </w:rPr>
          <w:fldChar w:fldCharType="end"/>
        </w:r>
      </w:hyperlink>
    </w:p>
    <w:p w14:paraId="05799B4D" w14:textId="458309F7" w:rsidR="008C362A" w:rsidRPr="008C362A" w:rsidRDefault="008C362A" w:rsidP="008C362A">
      <w:pPr>
        <w:ind w:firstLine="0"/>
        <w:rPr>
          <w:rStyle w:val="af"/>
          <w:noProof/>
          <w:color w:val="auto"/>
        </w:rPr>
      </w:pPr>
      <w:r>
        <w:rPr>
          <w:rStyle w:val="af"/>
          <w:noProof/>
          <w:color w:val="auto"/>
        </w:rPr>
        <w:fldChar w:fldCharType="end"/>
      </w:r>
    </w:p>
    <w:p w14:paraId="65401876" w14:textId="75D1E20D" w:rsidR="00E20205" w:rsidRDefault="00E20205" w:rsidP="00E20205">
      <w:r>
        <w:br w:type="page"/>
      </w:r>
    </w:p>
    <w:p w14:paraId="36EA4C62" w14:textId="7CC13D7B" w:rsidR="00E20205" w:rsidRPr="00A72416" w:rsidRDefault="00A72416" w:rsidP="003306A2">
      <w:pPr>
        <w:pStyle w:val="14"/>
      </w:pPr>
      <w:r w:rsidRPr="00A72416">
        <w:lastRenderedPageBreak/>
        <w:t>ГЛОССАРИЙ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9"/>
        <w:gridCol w:w="6869"/>
      </w:tblGrid>
      <w:tr w:rsidR="00E20205" w:rsidRPr="00A7603F" w14:paraId="16D9C4DC" w14:textId="77777777" w:rsidTr="003306A2">
        <w:trPr>
          <w:tblHeader/>
        </w:trPr>
        <w:tc>
          <w:tcPr>
            <w:tcW w:w="1433" w:type="pct"/>
            <w:vAlign w:val="center"/>
          </w:tcPr>
          <w:p w14:paraId="55811DB9" w14:textId="502B85DC" w:rsidR="00E20205" w:rsidRPr="00A7603F" w:rsidRDefault="00E20205" w:rsidP="00A72416">
            <w:pPr>
              <w:tabs>
                <w:tab w:val="left" w:pos="1276"/>
              </w:tabs>
              <w:ind w:firstLine="0"/>
              <w:jc w:val="center"/>
              <w:rPr>
                <w:rFonts w:cs="Times New Roman"/>
                <w:b/>
                <w:szCs w:val="28"/>
              </w:rPr>
            </w:pPr>
            <w:r w:rsidRPr="00A7603F">
              <w:rPr>
                <w:rFonts w:cs="Times New Roman"/>
                <w:b/>
                <w:szCs w:val="28"/>
              </w:rPr>
              <w:t>Термин</w:t>
            </w:r>
            <w:r w:rsidR="00A72416">
              <w:rPr>
                <w:rFonts w:cs="Times New Roman"/>
                <w:b/>
                <w:szCs w:val="28"/>
              </w:rPr>
              <w:t>, сокращение</w:t>
            </w:r>
          </w:p>
        </w:tc>
        <w:tc>
          <w:tcPr>
            <w:tcW w:w="3567" w:type="pct"/>
            <w:vAlign w:val="center"/>
          </w:tcPr>
          <w:p w14:paraId="555E1F0B" w14:textId="15A12228" w:rsidR="00E20205" w:rsidRPr="00A7603F" w:rsidRDefault="00E20205" w:rsidP="00A72416">
            <w:pPr>
              <w:tabs>
                <w:tab w:val="left" w:pos="1276"/>
              </w:tabs>
              <w:ind w:firstLine="0"/>
              <w:jc w:val="center"/>
              <w:rPr>
                <w:rFonts w:cs="Times New Roman"/>
                <w:b/>
                <w:szCs w:val="28"/>
              </w:rPr>
            </w:pPr>
            <w:r w:rsidRPr="00A7603F">
              <w:rPr>
                <w:rFonts w:cs="Times New Roman"/>
                <w:b/>
                <w:szCs w:val="28"/>
              </w:rPr>
              <w:t>Определение</w:t>
            </w:r>
            <w:r w:rsidR="00A72416">
              <w:rPr>
                <w:rFonts w:cs="Times New Roman"/>
                <w:b/>
                <w:szCs w:val="28"/>
              </w:rPr>
              <w:t>, расшифровка</w:t>
            </w:r>
          </w:p>
        </w:tc>
      </w:tr>
      <w:tr w:rsidR="00E20205" w:rsidRPr="00A7603F" w14:paraId="6013AF41" w14:textId="77777777" w:rsidTr="003306A2">
        <w:tc>
          <w:tcPr>
            <w:tcW w:w="1433" w:type="pct"/>
          </w:tcPr>
          <w:p w14:paraId="3B61F9EC" w14:textId="77777777" w:rsidR="00E20205" w:rsidRPr="00A7603F" w:rsidRDefault="00E20205" w:rsidP="00743157">
            <w:pPr>
              <w:tabs>
                <w:tab w:val="left" w:pos="1276"/>
              </w:tabs>
              <w:ind w:firstLine="22"/>
              <w:rPr>
                <w:rFonts w:cs="Times New Roman"/>
                <w:szCs w:val="28"/>
              </w:rPr>
            </w:pPr>
            <w:r w:rsidRPr="00A7603F">
              <w:rPr>
                <w:rFonts w:cs="Times New Roman"/>
                <w:szCs w:val="28"/>
              </w:rPr>
              <w:t>Автоматизированная система финансовых расчетов Министерства финансов (</w:t>
            </w:r>
            <w:proofErr w:type="spellStart"/>
            <w:r w:rsidRPr="00A7603F">
              <w:rPr>
                <w:rFonts w:cs="Times New Roman"/>
                <w:szCs w:val="28"/>
              </w:rPr>
              <w:t>АСФР</w:t>
            </w:r>
            <w:proofErr w:type="spellEnd"/>
            <w:r w:rsidRPr="00A7603F">
              <w:rPr>
                <w:rFonts w:cs="Times New Roman"/>
                <w:szCs w:val="28"/>
              </w:rPr>
              <w:t>)</w:t>
            </w:r>
          </w:p>
        </w:tc>
        <w:tc>
          <w:tcPr>
            <w:tcW w:w="3567" w:type="pct"/>
          </w:tcPr>
          <w:p w14:paraId="38BDAFF2" w14:textId="099481E9" w:rsidR="00E20205" w:rsidRPr="00A7603F" w:rsidRDefault="00A72416" w:rsidP="00743157">
            <w:pPr>
              <w:tabs>
                <w:tab w:val="left" w:pos="1276"/>
              </w:tabs>
              <w:ind w:firstLine="22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</w:t>
            </w:r>
            <w:r w:rsidR="00E20205" w:rsidRPr="00C40B74">
              <w:rPr>
                <w:rFonts w:cs="Times New Roman"/>
                <w:szCs w:val="28"/>
              </w:rPr>
              <w:t>овокупность программных и технических средств, средств телекоммуникаций и информационной безопасности, систем, правил и процедур формирования, контроля и исполнения, учета и отчетности по исполнению бюджетов всех уровней бюджетной системы Республики Беларусь, государственных внебюджетных фондов, использованию внебюджетных средств государственных органов и иных бюджетных организаций, средств целевого назначения, а также иных средств в соответствии с законодательством, которые подлежат учету на едином казначейском счете</w:t>
            </w:r>
          </w:p>
        </w:tc>
      </w:tr>
      <w:tr w:rsidR="00A72416" w:rsidRPr="00A7603F" w14:paraId="134E6836" w14:textId="77777777" w:rsidTr="003306A2">
        <w:tc>
          <w:tcPr>
            <w:tcW w:w="1433" w:type="pct"/>
          </w:tcPr>
          <w:p w14:paraId="08974FC2" w14:textId="4565D86E" w:rsidR="00A72416" w:rsidRPr="00A7603F" w:rsidRDefault="00A72416" w:rsidP="00A72416">
            <w:pPr>
              <w:tabs>
                <w:tab w:val="left" w:pos="1276"/>
              </w:tabs>
              <w:ind w:firstLine="22"/>
              <w:rPr>
                <w:rFonts w:cs="Times New Roman"/>
                <w:szCs w:val="28"/>
              </w:rPr>
            </w:pPr>
            <w:r w:rsidRPr="00A7603F">
              <w:rPr>
                <w:rFonts w:cs="Times New Roman"/>
                <w:szCs w:val="28"/>
              </w:rPr>
              <w:t>БК</w:t>
            </w:r>
          </w:p>
        </w:tc>
        <w:tc>
          <w:tcPr>
            <w:tcW w:w="3567" w:type="pct"/>
          </w:tcPr>
          <w:p w14:paraId="2FDB8372" w14:textId="6F2CC81A" w:rsidR="00A72416" w:rsidRPr="00A7603F" w:rsidRDefault="00A72416" w:rsidP="00A72416">
            <w:pPr>
              <w:tabs>
                <w:tab w:val="left" w:pos="1276"/>
              </w:tabs>
              <w:ind w:firstLine="22"/>
              <w:rPr>
                <w:rFonts w:cs="Times New Roman"/>
                <w:szCs w:val="28"/>
              </w:rPr>
            </w:pPr>
            <w:r w:rsidRPr="00A7603F">
              <w:rPr>
                <w:rFonts w:cs="Times New Roman"/>
                <w:szCs w:val="28"/>
              </w:rPr>
              <w:t>Бюджетная классификация</w:t>
            </w:r>
          </w:p>
        </w:tc>
      </w:tr>
      <w:tr w:rsidR="00A72416" w:rsidRPr="00A7603F" w14:paraId="18A20190" w14:textId="77777777" w:rsidTr="003306A2">
        <w:tc>
          <w:tcPr>
            <w:tcW w:w="1433" w:type="pct"/>
          </w:tcPr>
          <w:p w14:paraId="42009125" w14:textId="03FE0C4B" w:rsidR="00A72416" w:rsidRPr="00A7603F" w:rsidRDefault="00A72416" w:rsidP="00A72416">
            <w:pPr>
              <w:tabs>
                <w:tab w:val="left" w:pos="1276"/>
              </w:tabs>
              <w:ind w:firstLine="22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БУ</w:t>
            </w:r>
          </w:p>
        </w:tc>
        <w:tc>
          <w:tcPr>
            <w:tcW w:w="3567" w:type="pct"/>
          </w:tcPr>
          <w:p w14:paraId="2ACD14C1" w14:textId="597D653C" w:rsidR="00A72416" w:rsidRPr="00A7603F" w:rsidRDefault="00A72416" w:rsidP="00A72416">
            <w:pPr>
              <w:tabs>
                <w:tab w:val="left" w:pos="1276"/>
              </w:tabs>
              <w:ind w:firstLine="22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Бухгалтерский учет</w:t>
            </w:r>
          </w:p>
        </w:tc>
      </w:tr>
      <w:tr w:rsidR="003306A2" w:rsidRPr="00A7603F" w14:paraId="4681CAA5" w14:textId="77777777" w:rsidTr="003306A2">
        <w:tc>
          <w:tcPr>
            <w:tcW w:w="1433" w:type="pct"/>
          </w:tcPr>
          <w:p w14:paraId="6E1D62E5" w14:textId="5D867FB7" w:rsidR="003306A2" w:rsidRDefault="003306A2" w:rsidP="00A72416">
            <w:pPr>
              <w:tabs>
                <w:tab w:val="left" w:pos="1276"/>
              </w:tabs>
              <w:ind w:firstLine="22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ВБС</w:t>
            </w:r>
            <w:proofErr w:type="spellEnd"/>
          </w:p>
        </w:tc>
        <w:tc>
          <w:tcPr>
            <w:tcW w:w="3567" w:type="pct"/>
          </w:tcPr>
          <w:p w14:paraId="7867F07C" w14:textId="279FCC6B" w:rsidR="003306A2" w:rsidRDefault="003306A2" w:rsidP="00A72416">
            <w:pPr>
              <w:tabs>
                <w:tab w:val="left" w:pos="1276"/>
              </w:tabs>
              <w:ind w:firstLine="22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Внебюджетные средства</w:t>
            </w:r>
          </w:p>
        </w:tc>
      </w:tr>
      <w:tr w:rsidR="009F38AC" w:rsidRPr="00A7603F" w14:paraId="052FFFBC" w14:textId="77777777" w:rsidTr="003306A2">
        <w:tc>
          <w:tcPr>
            <w:tcW w:w="1433" w:type="pct"/>
          </w:tcPr>
          <w:p w14:paraId="5BF5097F" w14:textId="7B4BA1FB" w:rsidR="009F38AC" w:rsidRDefault="009F38AC" w:rsidP="00A72416">
            <w:pPr>
              <w:tabs>
                <w:tab w:val="left" w:pos="1276"/>
              </w:tabs>
              <w:ind w:firstLine="22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ГИАС</w:t>
            </w:r>
            <w:proofErr w:type="spellEnd"/>
          </w:p>
        </w:tc>
        <w:tc>
          <w:tcPr>
            <w:tcW w:w="3567" w:type="pct"/>
          </w:tcPr>
          <w:p w14:paraId="627A3429" w14:textId="48D4D36F" w:rsidR="009F38AC" w:rsidRDefault="009F38AC" w:rsidP="00A72416">
            <w:pPr>
              <w:tabs>
                <w:tab w:val="left" w:pos="1276"/>
              </w:tabs>
              <w:ind w:firstLine="22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Государственная информационно-аналитическая система управления государственными закупками</w:t>
            </w:r>
          </w:p>
        </w:tc>
      </w:tr>
      <w:tr w:rsidR="00A72416" w:rsidRPr="00A7603F" w14:paraId="73E6914A" w14:textId="77777777" w:rsidTr="003306A2">
        <w:tc>
          <w:tcPr>
            <w:tcW w:w="1433" w:type="pct"/>
          </w:tcPr>
          <w:p w14:paraId="74F50B60" w14:textId="77777777" w:rsidR="00A72416" w:rsidRPr="00A7603F" w:rsidRDefault="00A72416" w:rsidP="00A72416">
            <w:pPr>
              <w:tabs>
                <w:tab w:val="left" w:pos="2688"/>
              </w:tabs>
              <w:ind w:firstLine="22"/>
              <w:rPr>
                <w:rFonts w:cs="Times New Roman"/>
                <w:szCs w:val="28"/>
              </w:rPr>
            </w:pPr>
            <w:r w:rsidRPr="00A7603F">
              <w:rPr>
                <w:rFonts w:cs="Times New Roman"/>
                <w:szCs w:val="28"/>
              </w:rPr>
              <w:t>КР</w:t>
            </w:r>
          </w:p>
        </w:tc>
        <w:tc>
          <w:tcPr>
            <w:tcW w:w="3567" w:type="pct"/>
          </w:tcPr>
          <w:p w14:paraId="77C24BE5" w14:textId="77777777" w:rsidR="00A72416" w:rsidRPr="00A7603F" w:rsidRDefault="00A72416" w:rsidP="00A72416">
            <w:pPr>
              <w:ind w:firstLine="22"/>
              <w:rPr>
                <w:rFonts w:cs="Times New Roman"/>
                <w:szCs w:val="28"/>
              </w:rPr>
            </w:pPr>
            <w:r w:rsidRPr="00A7603F">
              <w:rPr>
                <w:rFonts w:cs="Times New Roman"/>
                <w:szCs w:val="28"/>
              </w:rPr>
              <w:t>Кассовый расход</w:t>
            </w:r>
          </w:p>
        </w:tc>
      </w:tr>
      <w:tr w:rsidR="003306A2" w:rsidRPr="00A7603F" w14:paraId="364778A6" w14:textId="77777777" w:rsidTr="003306A2">
        <w:tc>
          <w:tcPr>
            <w:tcW w:w="1433" w:type="pct"/>
          </w:tcPr>
          <w:p w14:paraId="6B582633" w14:textId="48BC1F2F" w:rsidR="003306A2" w:rsidRPr="00A7603F" w:rsidRDefault="003306A2" w:rsidP="00A72416">
            <w:pPr>
              <w:tabs>
                <w:tab w:val="left" w:pos="2688"/>
              </w:tabs>
              <w:ind w:firstLine="22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ЛК</w:t>
            </w:r>
          </w:p>
        </w:tc>
        <w:tc>
          <w:tcPr>
            <w:tcW w:w="3567" w:type="pct"/>
          </w:tcPr>
          <w:p w14:paraId="2FBE6578" w14:textId="20E9CAC9" w:rsidR="003306A2" w:rsidRPr="00A7603F" w:rsidRDefault="003306A2" w:rsidP="00A72416">
            <w:pPr>
              <w:ind w:firstLine="22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Личный кабинет</w:t>
            </w:r>
          </w:p>
        </w:tc>
      </w:tr>
      <w:tr w:rsidR="003306A2" w:rsidRPr="00A7603F" w14:paraId="2B85F8DB" w14:textId="77777777" w:rsidTr="003306A2">
        <w:tc>
          <w:tcPr>
            <w:tcW w:w="1433" w:type="pct"/>
          </w:tcPr>
          <w:p w14:paraId="061E6E17" w14:textId="31055E09" w:rsidR="003306A2" w:rsidRPr="00A7603F" w:rsidRDefault="003306A2" w:rsidP="00A72416">
            <w:pPr>
              <w:tabs>
                <w:tab w:val="left" w:pos="2688"/>
              </w:tabs>
              <w:ind w:firstLine="22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ПБС</w:t>
            </w:r>
          </w:p>
        </w:tc>
        <w:tc>
          <w:tcPr>
            <w:tcW w:w="3567" w:type="pct"/>
          </w:tcPr>
          <w:p w14:paraId="5872146A" w14:textId="68C6D896" w:rsidR="003306A2" w:rsidRPr="00A7603F" w:rsidRDefault="003306A2" w:rsidP="00A72416">
            <w:pPr>
              <w:ind w:firstLine="22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Получатель бюджетных средств</w:t>
            </w:r>
          </w:p>
        </w:tc>
      </w:tr>
      <w:tr w:rsidR="00A72416" w:rsidRPr="00A7603F" w14:paraId="0F9901D8" w14:textId="77777777" w:rsidTr="003306A2">
        <w:tc>
          <w:tcPr>
            <w:tcW w:w="1433" w:type="pct"/>
          </w:tcPr>
          <w:p w14:paraId="6F60C2E2" w14:textId="615A0E84" w:rsidR="00A72416" w:rsidRPr="00A7603F" w:rsidRDefault="00A72416" w:rsidP="00A72416">
            <w:pPr>
              <w:ind w:firstLine="22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ПП</w:t>
            </w:r>
          </w:p>
        </w:tc>
        <w:tc>
          <w:tcPr>
            <w:tcW w:w="3567" w:type="pct"/>
          </w:tcPr>
          <w:p w14:paraId="6E2153CE" w14:textId="54CA21FB" w:rsidR="00A72416" w:rsidRPr="00A7603F" w:rsidRDefault="00A72416" w:rsidP="00A72416">
            <w:pPr>
              <w:ind w:firstLine="22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Платежное поручение</w:t>
            </w:r>
          </w:p>
        </w:tc>
      </w:tr>
      <w:tr w:rsidR="003306A2" w:rsidRPr="00A7603F" w14:paraId="7F058ADE" w14:textId="77777777" w:rsidTr="003306A2">
        <w:tc>
          <w:tcPr>
            <w:tcW w:w="1433" w:type="pct"/>
          </w:tcPr>
          <w:p w14:paraId="664290EB" w14:textId="370510D6" w:rsidR="003306A2" w:rsidRDefault="003306A2" w:rsidP="00A72416">
            <w:pPr>
              <w:ind w:firstLine="22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Руководство пользователя</w:t>
            </w:r>
          </w:p>
        </w:tc>
        <w:tc>
          <w:tcPr>
            <w:tcW w:w="3567" w:type="pct"/>
          </w:tcPr>
          <w:p w14:paraId="22BE7119" w14:textId="025DD0B6" w:rsidR="003306A2" w:rsidRDefault="006813AC" w:rsidP="006813AC">
            <w:pPr>
              <w:ind w:firstLine="22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Документ «</w:t>
            </w:r>
            <w:r w:rsidRPr="006813AC">
              <w:rPr>
                <w:rFonts w:cs="Times New Roman"/>
                <w:szCs w:val="28"/>
              </w:rPr>
              <w:t>Автоматизированная система финансовых расчетов</w:t>
            </w:r>
            <w:r>
              <w:rPr>
                <w:rFonts w:cs="Times New Roman"/>
                <w:szCs w:val="28"/>
              </w:rPr>
              <w:t xml:space="preserve">. </w:t>
            </w:r>
            <w:r w:rsidRPr="006813AC">
              <w:rPr>
                <w:rFonts w:cs="Times New Roman"/>
                <w:szCs w:val="28"/>
              </w:rPr>
              <w:t>Подсистема «Исполнение бюджета»</w:t>
            </w:r>
            <w:r>
              <w:rPr>
                <w:rFonts w:cs="Times New Roman"/>
                <w:szCs w:val="28"/>
              </w:rPr>
              <w:t xml:space="preserve">. </w:t>
            </w:r>
            <w:r w:rsidRPr="006813AC">
              <w:rPr>
                <w:rFonts w:cs="Times New Roman"/>
                <w:szCs w:val="28"/>
              </w:rPr>
              <w:t>Личный кабинет получателя бюджетных средств</w:t>
            </w:r>
            <w:r>
              <w:rPr>
                <w:rFonts w:cs="Times New Roman"/>
                <w:szCs w:val="28"/>
              </w:rPr>
              <w:t>. Руководство пользователя»</w:t>
            </w:r>
          </w:p>
        </w:tc>
      </w:tr>
      <w:tr w:rsidR="00A72416" w:rsidRPr="00A7603F" w14:paraId="58B5087B" w14:textId="77777777" w:rsidTr="003306A2">
        <w:tc>
          <w:tcPr>
            <w:tcW w:w="1433" w:type="pct"/>
          </w:tcPr>
          <w:p w14:paraId="7BE8869E" w14:textId="72569D36" w:rsidR="00A72416" w:rsidRPr="00A7603F" w:rsidRDefault="00A72416" w:rsidP="00A72416">
            <w:pPr>
              <w:tabs>
                <w:tab w:val="left" w:pos="2688"/>
              </w:tabs>
              <w:ind w:firstLine="22"/>
              <w:rPr>
                <w:rFonts w:cs="Times New Roman"/>
                <w:szCs w:val="28"/>
              </w:rPr>
            </w:pPr>
            <w:r w:rsidRPr="00A7603F">
              <w:rPr>
                <w:rFonts w:cs="Times New Roman"/>
                <w:szCs w:val="28"/>
              </w:rPr>
              <w:t>ТК</w:t>
            </w:r>
          </w:p>
        </w:tc>
        <w:tc>
          <w:tcPr>
            <w:tcW w:w="3567" w:type="pct"/>
          </w:tcPr>
          <w:p w14:paraId="228162B9" w14:textId="7FDA1ECB" w:rsidR="00A72416" w:rsidRPr="00A7603F" w:rsidRDefault="00A72416" w:rsidP="00A72416">
            <w:pPr>
              <w:ind w:firstLine="22"/>
              <w:rPr>
                <w:rFonts w:cs="Times New Roman"/>
                <w:szCs w:val="28"/>
              </w:rPr>
            </w:pPr>
            <w:r w:rsidRPr="00A7603F">
              <w:rPr>
                <w:rFonts w:cs="Times New Roman"/>
                <w:szCs w:val="28"/>
              </w:rPr>
              <w:t>Территориальное казначейство</w:t>
            </w:r>
          </w:p>
        </w:tc>
      </w:tr>
      <w:tr w:rsidR="00D75074" w:rsidRPr="00A7603F" w14:paraId="5A1E381F" w14:textId="77777777" w:rsidTr="003306A2">
        <w:tc>
          <w:tcPr>
            <w:tcW w:w="1433" w:type="pct"/>
          </w:tcPr>
          <w:p w14:paraId="20CD9A89" w14:textId="1E2B8DA7" w:rsidR="00D75074" w:rsidRPr="00A7603F" w:rsidRDefault="00D75074" w:rsidP="00D75074">
            <w:pPr>
              <w:tabs>
                <w:tab w:val="left" w:pos="2688"/>
              </w:tabs>
              <w:ind w:firstLine="22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УНК</w:t>
            </w:r>
            <w:proofErr w:type="spellEnd"/>
          </w:p>
        </w:tc>
        <w:tc>
          <w:tcPr>
            <w:tcW w:w="3567" w:type="pct"/>
          </w:tcPr>
          <w:p w14:paraId="0AAE41C7" w14:textId="32348AA0" w:rsidR="00D75074" w:rsidRPr="00A7603F" w:rsidRDefault="00D75074" w:rsidP="00D75074">
            <w:pPr>
              <w:ind w:firstLine="22"/>
              <w:rPr>
                <w:rFonts w:cs="Times New Roman"/>
                <w:szCs w:val="28"/>
              </w:rPr>
            </w:pPr>
            <w:r w:rsidRPr="008F1123">
              <w:rPr>
                <w:rFonts w:cs="Times New Roman"/>
                <w:szCs w:val="28"/>
              </w:rPr>
              <w:t>Учетный номер казначейства</w:t>
            </w:r>
          </w:p>
        </w:tc>
      </w:tr>
      <w:tr w:rsidR="00D75074" w:rsidRPr="00A7603F" w14:paraId="7E48CCC4" w14:textId="77777777" w:rsidTr="003306A2">
        <w:tc>
          <w:tcPr>
            <w:tcW w:w="1433" w:type="pct"/>
          </w:tcPr>
          <w:p w14:paraId="6DE2F064" w14:textId="4DD8028C" w:rsidR="00D75074" w:rsidRPr="00A7603F" w:rsidRDefault="00D75074" w:rsidP="00D75074">
            <w:pPr>
              <w:tabs>
                <w:tab w:val="left" w:pos="2688"/>
              </w:tabs>
              <w:ind w:firstLine="22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УНП</w:t>
            </w:r>
            <w:proofErr w:type="spellEnd"/>
          </w:p>
        </w:tc>
        <w:tc>
          <w:tcPr>
            <w:tcW w:w="3567" w:type="pct"/>
          </w:tcPr>
          <w:p w14:paraId="362D2DF4" w14:textId="24B6F3F1" w:rsidR="00D75074" w:rsidRPr="00A7603F" w:rsidRDefault="00D75074" w:rsidP="00D75074">
            <w:pPr>
              <w:ind w:firstLine="22"/>
              <w:rPr>
                <w:rFonts w:cs="Times New Roman"/>
                <w:szCs w:val="28"/>
              </w:rPr>
            </w:pPr>
            <w:r w:rsidRPr="008F1123">
              <w:rPr>
                <w:rFonts w:cs="Times New Roman"/>
                <w:szCs w:val="28"/>
              </w:rPr>
              <w:t>Учетный номер плательщика</w:t>
            </w:r>
          </w:p>
        </w:tc>
      </w:tr>
      <w:tr w:rsidR="00D75074" w:rsidRPr="00A7603F" w14:paraId="5770E4B0" w14:textId="77777777" w:rsidTr="003306A2">
        <w:tc>
          <w:tcPr>
            <w:tcW w:w="1433" w:type="pct"/>
          </w:tcPr>
          <w:p w14:paraId="5CA3158E" w14:textId="48341C8A" w:rsidR="00D75074" w:rsidRPr="00A7603F" w:rsidRDefault="00D75074" w:rsidP="00D75074">
            <w:pPr>
              <w:tabs>
                <w:tab w:val="left" w:pos="2688"/>
              </w:tabs>
              <w:ind w:firstLine="22"/>
              <w:rPr>
                <w:rFonts w:cs="Times New Roman"/>
                <w:szCs w:val="28"/>
              </w:rPr>
            </w:pPr>
            <w:r w:rsidRPr="00A7603F">
              <w:rPr>
                <w:rFonts w:cs="Times New Roman"/>
                <w:szCs w:val="28"/>
              </w:rPr>
              <w:t>ФО</w:t>
            </w:r>
          </w:p>
        </w:tc>
        <w:tc>
          <w:tcPr>
            <w:tcW w:w="3567" w:type="pct"/>
          </w:tcPr>
          <w:p w14:paraId="777ED2FB" w14:textId="1237C881" w:rsidR="00D75074" w:rsidRPr="00A7603F" w:rsidRDefault="00D75074" w:rsidP="00D75074">
            <w:pPr>
              <w:ind w:firstLine="22"/>
              <w:rPr>
                <w:rFonts w:cs="Times New Roman"/>
                <w:szCs w:val="28"/>
              </w:rPr>
            </w:pPr>
            <w:r w:rsidRPr="00A7603F">
              <w:rPr>
                <w:rFonts w:cs="Times New Roman"/>
                <w:szCs w:val="28"/>
              </w:rPr>
              <w:t>Финансовый орган</w:t>
            </w:r>
          </w:p>
        </w:tc>
      </w:tr>
      <w:tr w:rsidR="00D75074" w:rsidRPr="00A7603F" w14:paraId="7167D8DF" w14:textId="77777777" w:rsidTr="003306A2">
        <w:tc>
          <w:tcPr>
            <w:tcW w:w="1433" w:type="pct"/>
          </w:tcPr>
          <w:p w14:paraId="1C2F3747" w14:textId="7E6EB107" w:rsidR="00D75074" w:rsidRPr="00A7603F" w:rsidRDefault="00D75074" w:rsidP="00D75074">
            <w:pPr>
              <w:tabs>
                <w:tab w:val="left" w:pos="2688"/>
              </w:tabs>
              <w:ind w:firstLine="22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ХЭД</w:t>
            </w:r>
            <w:proofErr w:type="spellEnd"/>
          </w:p>
        </w:tc>
        <w:tc>
          <w:tcPr>
            <w:tcW w:w="3567" w:type="pct"/>
          </w:tcPr>
          <w:p w14:paraId="5A686141" w14:textId="5256CC04" w:rsidR="00D75074" w:rsidRPr="00A7603F" w:rsidRDefault="00D75074" w:rsidP="00D75074">
            <w:pPr>
              <w:ind w:firstLine="22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Хранилище электронных документов</w:t>
            </w:r>
          </w:p>
        </w:tc>
      </w:tr>
      <w:tr w:rsidR="00D75074" w:rsidRPr="00A7603F" w14:paraId="045399E3" w14:textId="77777777" w:rsidTr="003306A2">
        <w:trPr>
          <w:trHeight w:val="1120"/>
        </w:trPr>
        <w:tc>
          <w:tcPr>
            <w:tcW w:w="1433" w:type="pct"/>
            <w:shd w:val="clear" w:color="auto" w:fill="FFFFFF" w:themeFill="background1"/>
          </w:tcPr>
          <w:p w14:paraId="34133625" w14:textId="77777777" w:rsidR="00D75074" w:rsidRPr="00A7603F" w:rsidRDefault="00D75074" w:rsidP="00D75074">
            <w:pPr>
              <w:tabs>
                <w:tab w:val="left" w:pos="2688"/>
              </w:tabs>
              <w:ind w:firstLine="22"/>
              <w:rPr>
                <w:rFonts w:cs="Times New Roman"/>
                <w:szCs w:val="28"/>
              </w:rPr>
            </w:pPr>
            <w:r w:rsidRPr="00A7603F">
              <w:rPr>
                <w:rFonts w:cs="Times New Roman"/>
                <w:szCs w:val="28"/>
              </w:rPr>
              <w:t>Чекбокс</w:t>
            </w:r>
          </w:p>
        </w:tc>
        <w:tc>
          <w:tcPr>
            <w:tcW w:w="3567" w:type="pct"/>
            <w:shd w:val="clear" w:color="auto" w:fill="FFFFFF" w:themeFill="background1"/>
          </w:tcPr>
          <w:p w14:paraId="6010ECA7" w14:textId="7F1EDBB5" w:rsidR="00D75074" w:rsidRPr="00A7603F" w:rsidRDefault="00D75074" w:rsidP="00D75074">
            <w:pPr>
              <w:ind w:firstLine="22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Э</w:t>
            </w:r>
            <w:r w:rsidRPr="00A7603F">
              <w:rPr>
                <w:rFonts w:cs="Times New Roman"/>
                <w:szCs w:val="28"/>
              </w:rPr>
              <w:t xml:space="preserve">лемент пользовательского интерфейса, предназначенный для выбора одного или нескольких вариантов из перечня. Представляет собой квадратную область, </w:t>
            </w:r>
            <w:r>
              <w:rPr>
                <w:rFonts w:cs="Times New Roman"/>
                <w:szCs w:val="28"/>
              </w:rPr>
              <w:t>находящуюся</w:t>
            </w:r>
            <w:r w:rsidRPr="00A7603F">
              <w:rPr>
                <w:rFonts w:cs="Times New Roman"/>
                <w:szCs w:val="28"/>
              </w:rPr>
              <w:t xml:space="preserve"> в одном из двух состояний: отмечена (выбрана) или не отмечена (не выбрана).</w:t>
            </w:r>
          </w:p>
        </w:tc>
      </w:tr>
      <w:tr w:rsidR="00D75074" w:rsidRPr="00A7603F" w14:paraId="1FA4E21A" w14:textId="77777777" w:rsidTr="003306A2">
        <w:trPr>
          <w:trHeight w:val="231"/>
        </w:trPr>
        <w:tc>
          <w:tcPr>
            <w:tcW w:w="1433" w:type="pct"/>
            <w:shd w:val="clear" w:color="auto" w:fill="FFFFFF" w:themeFill="background1"/>
          </w:tcPr>
          <w:p w14:paraId="293518EE" w14:textId="7808655A" w:rsidR="00D75074" w:rsidRPr="00A7603F" w:rsidRDefault="00D75074" w:rsidP="00D75074">
            <w:pPr>
              <w:tabs>
                <w:tab w:val="left" w:pos="2688"/>
              </w:tabs>
              <w:ind w:firstLine="22"/>
              <w:rPr>
                <w:rFonts w:cs="Times New Roman"/>
                <w:szCs w:val="28"/>
              </w:rPr>
            </w:pPr>
            <w:r w:rsidRPr="00A7603F">
              <w:rPr>
                <w:rFonts w:cs="Times New Roman"/>
                <w:szCs w:val="28"/>
              </w:rPr>
              <w:t>ЭД</w:t>
            </w:r>
          </w:p>
        </w:tc>
        <w:tc>
          <w:tcPr>
            <w:tcW w:w="3567" w:type="pct"/>
            <w:shd w:val="clear" w:color="auto" w:fill="FFFFFF" w:themeFill="background1"/>
          </w:tcPr>
          <w:p w14:paraId="750A1A6E" w14:textId="752516E4" w:rsidR="00D75074" w:rsidRDefault="00D75074" w:rsidP="00D75074">
            <w:pPr>
              <w:ind w:firstLine="22"/>
              <w:rPr>
                <w:rFonts w:cs="Times New Roman"/>
                <w:szCs w:val="28"/>
              </w:rPr>
            </w:pPr>
            <w:r w:rsidRPr="00A7603F">
              <w:rPr>
                <w:rFonts w:cs="Times New Roman"/>
                <w:szCs w:val="28"/>
              </w:rPr>
              <w:t>Электронный документ</w:t>
            </w:r>
          </w:p>
        </w:tc>
      </w:tr>
      <w:tr w:rsidR="00D75074" w:rsidRPr="00A7603F" w14:paraId="65D9C015" w14:textId="77777777" w:rsidTr="003306A2">
        <w:trPr>
          <w:trHeight w:val="231"/>
        </w:trPr>
        <w:tc>
          <w:tcPr>
            <w:tcW w:w="1433" w:type="pct"/>
            <w:shd w:val="clear" w:color="auto" w:fill="FFFFFF" w:themeFill="background1"/>
          </w:tcPr>
          <w:p w14:paraId="3FD2790D" w14:textId="170FFB50" w:rsidR="00D75074" w:rsidRPr="00A7603F" w:rsidRDefault="00D75074" w:rsidP="00D75074">
            <w:pPr>
              <w:tabs>
                <w:tab w:val="left" w:pos="2688"/>
              </w:tabs>
              <w:ind w:firstLine="22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ЭКД</w:t>
            </w:r>
          </w:p>
        </w:tc>
        <w:tc>
          <w:tcPr>
            <w:tcW w:w="3567" w:type="pct"/>
            <w:shd w:val="clear" w:color="auto" w:fill="FFFFFF" w:themeFill="background1"/>
          </w:tcPr>
          <w:p w14:paraId="087AB0B5" w14:textId="111307B5" w:rsidR="00D75074" w:rsidRPr="00A7603F" w:rsidRDefault="00D75074" w:rsidP="00D75074">
            <w:pPr>
              <w:ind w:firstLine="22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Электронная копия документа</w:t>
            </w:r>
          </w:p>
        </w:tc>
      </w:tr>
      <w:tr w:rsidR="00D75074" w:rsidRPr="00A7603F" w14:paraId="37ED9B45" w14:textId="77777777" w:rsidTr="003306A2">
        <w:trPr>
          <w:trHeight w:val="265"/>
        </w:trPr>
        <w:tc>
          <w:tcPr>
            <w:tcW w:w="1433" w:type="pct"/>
            <w:shd w:val="clear" w:color="auto" w:fill="FFFFFF" w:themeFill="background1"/>
          </w:tcPr>
          <w:p w14:paraId="69FB77A5" w14:textId="141D7EB3" w:rsidR="00D75074" w:rsidRPr="00A7603F" w:rsidRDefault="00D75074" w:rsidP="00D75074">
            <w:pPr>
              <w:tabs>
                <w:tab w:val="left" w:pos="2688"/>
              </w:tabs>
              <w:ind w:firstLine="22"/>
              <w:rPr>
                <w:rFonts w:cs="Times New Roman"/>
                <w:szCs w:val="28"/>
              </w:rPr>
            </w:pPr>
            <w:r w:rsidRPr="00A7603F">
              <w:rPr>
                <w:rFonts w:cs="Times New Roman"/>
                <w:szCs w:val="28"/>
              </w:rPr>
              <w:t>ЭЦП</w:t>
            </w:r>
          </w:p>
        </w:tc>
        <w:tc>
          <w:tcPr>
            <w:tcW w:w="3567" w:type="pct"/>
            <w:shd w:val="clear" w:color="auto" w:fill="FFFFFF" w:themeFill="background1"/>
          </w:tcPr>
          <w:p w14:paraId="6F29F6CA" w14:textId="4A924E00" w:rsidR="00D75074" w:rsidRDefault="00D75074" w:rsidP="00D75074">
            <w:pPr>
              <w:ind w:firstLine="22"/>
              <w:rPr>
                <w:rFonts w:cs="Times New Roman"/>
                <w:szCs w:val="28"/>
              </w:rPr>
            </w:pPr>
            <w:r w:rsidRPr="00A7603F">
              <w:rPr>
                <w:rFonts w:cs="Times New Roman"/>
                <w:szCs w:val="28"/>
              </w:rPr>
              <w:t>Электронная цифровая подпись</w:t>
            </w:r>
          </w:p>
        </w:tc>
      </w:tr>
    </w:tbl>
    <w:p w14:paraId="378BC583" w14:textId="77777777" w:rsidR="00A72416" w:rsidRDefault="00A72416">
      <w:pPr>
        <w:spacing w:after="160" w:line="259" w:lineRule="auto"/>
        <w:ind w:firstLine="0"/>
      </w:pPr>
      <w:bookmarkStart w:id="2" w:name="_Toc178152285"/>
      <w:bookmarkStart w:id="3" w:name="_Toc205566983"/>
      <w:bookmarkStart w:id="4" w:name="_Toc240881364"/>
      <w:r>
        <w:br w:type="page"/>
      </w:r>
    </w:p>
    <w:p w14:paraId="16435D6D" w14:textId="533044CD" w:rsidR="00E20205" w:rsidRPr="00A7603F" w:rsidRDefault="00E20205" w:rsidP="00A72416">
      <w:pPr>
        <w:pStyle w:val="X"/>
      </w:pPr>
      <w:bookmarkStart w:id="5" w:name="_Toc241747100"/>
      <w:r w:rsidRPr="00A7603F">
        <w:lastRenderedPageBreak/>
        <w:t>ОБЩИЕ ПОЛОЖЕНИЯ</w:t>
      </w:r>
      <w:bookmarkEnd w:id="2"/>
      <w:bookmarkEnd w:id="3"/>
      <w:bookmarkEnd w:id="4"/>
      <w:bookmarkEnd w:id="5"/>
    </w:p>
    <w:p w14:paraId="3163EEC6" w14:textId="77777777" w:rsidR="00E20205" w:rsidRDefault="00E20205" w:rsidP="007E57D5">
      <w:pPr>
        <w:pStyle w:val="af0"/>
        <w:spacing w:line="257" w:lineRule="auto"/>
        <w:ind w:firstLine="720"/>
      </w:pPr>
      <w:r>
        <w:t>Настоящий документ «Программа и методика приемочных испытаний» регулирует процедуру проведения приемочных испытаний (далее – испытаний) подсистемы «Исполнение бюджета» в части исполнения годового бюджета по расходам (далее – подсистема «Исполнение бюджета»).</w:t>
      </w:r>
    </w:p>
    <w:p w14:paraId="61CBE30A" w14:textId="77777777" w:rsidR="00E20205" w:rsidRDefault="00E20205" w:rsidP="007E57D5">
      <w:pPr>
        <w:pStyle w:val="af0"/>
        <w:spacing w:line="257" w:lineRule="auto"/>
      </w:pPr>
      <w:r>
        <w:t>Основаниями для проведения испытаний являются:</w:t>
      </w:r>
    </w:p>
    <w:p w14:paraId="65D1F0EA" w14:textId="6EC00D97" w:rsidR="00E20205" w:rsidRDefault="00E20205" w:rsidP="007E57D5">
      <w:pPr>
        <w:pStyle w:val="af0"/>
        <w:numPr>
          <w:ilvl w:val="0"/>
          <w:numId w:val="11"/>
        </w:numPr>
        <w:suppressAutoHyphens/>
        <w:spacing w:line="257" w:lineRule="auto"/>
        <w:ind w:left="1066" w:hanging="357"/>
      </w:pPr>
      <w:r>
        <w:t>пункт</w:t>
      </w:r>
      <w:r w:rsidR="00171467">
        <w:t> </w:t>
      </w:r>
      <w:r>
        <w:t xml:space="preserve">1.2.1. «Подсистема «Исполнение бюджета» в части </w:t>
      </w:r>
      <w:r w:rsidRPr="00FF34F8">
        <w:t>исполнения годового бюджета по расходам</w:t>
      </w:r>
      <w:r>
        <w:t xml:space="preserve">» Календарного плана услуг по развитию и модернизации Автоматизированной системы финансовых расчетов, доработке иного программного обеспечения Министерства финансов на 2026 год </w:t>
      </w:r>
      <w:r w:rsidRPr="00FF34F8">
        <w:t xml:space="preserve">к договору от </w:t>
      </w:r>
      <w:r w:rsidRPr="00387603">
        <w:t>30.04.2026 №</w:t>
      </w:r>
      <w:r w:rsidR="00171467">
        <w:t> </w:t>
      </w:r>
      <w:r w:rsidRPr="00387603">
        <w:t>133,</w:t>
      </w:r>
      <w:r>
        <w:t xml:space="preserve"> заключенному между Министерством финансов Республики Беларусь и </w:t>
      </w:r>
      <w:proofErr w:type="spellStart"/>
      <w:r>
        <w:t>УП</w:t>
      </w:r>
      <w:proofErr w:type="spellEnd"/>
      <w:r>
        <w:t xml:space="preserve"> «ИВЦ Минфина»;</w:t>
      </w:r>
    </w:p>
    <w:p w14:paraId="1ADAAB8A" w14:textId="14F42B1B" w:rsidR="00E20205" w:rsidRDefault="00E20205" w:rsidP="007E57D5">
      <w:pPr>
        <w:pStyle w:val="af0"/>
        <w:numPr>
          <w:ilvl w:val="0"/>
          <w:numId w:val="11"/>
        </w:numPr>
        <w:suppressAutoHyphens/>
        <w:spacing w:line="257" w:lineRule="auto"/>
        <w:ind w:left="1066" w:hanging="357"/>
      </w:pPr>
      <w:r w:rsidRPr="002D7975">
        <w:t>приказом Министерства финансов Республики Беларусь от 27.04.2026 №</w:t>
      </w:r>
      <w:r w:rsidR="00171467">
        <w:t> </w:t>
      </w:r>
      <w:r w:rsidRPr="002D7975">
        <w:t>138 «О проведении испытаний подсистемы «Исполнение бюджета» в части исполнения годового бюджета по расходам».</w:t>
      </w:r>
    </w:p>
    <w:p w14:paraId="052C7743" w14:textId="5F491A7C" w:rsidR="00E20205" w:rsidRDefault="00E20205" w:rsidP="007E57D5">
      <w:pPr>
        <w:pStyle w:val="af0"/>
        <w:spacing w:line="257" w:lineRule="auto"/>
        <w:ind w:firstLine="720"/>
      </w:pPr>
      <w:r>
        <w:t>Организация-заказчик (далее – Заказчик) – Министерство финансов Республики Беларусь (220010, г.</w:t>
      </w:r>
      <w:r w:rsidR="00171467">
        <w:t> </w:t>
      </w:r>
      <w:r>
        <w:t>Минск, ул.</w:t>
      </w:r>
      <w:r w:rsidR="00171467">
        <w:t> </w:t>
      </w:r>
      <w:r>
        <w:t>Советская, д.</w:t>
      </w:r>
      <w:r w:rsidR="00171467">
        <w:t> </w:t>
      </w:r>
      <w:r>
        <w:t>7).</w:t>
      </w:r>
    </w:p>
    <w:p w14:paraId="15E7FB84" w14:textId="5EDA60DC" w:rsidR="00E20205" w:rsidRDefault="00E20205" w:rsidP="007E57D5">
      <w:pPr>
        <w:pStyle w:val="af0"/>
        <w:spacing w:line="257" w:lineRule="auto"/>
        <w:ind w:firstLine="720"/>
      </w:pPr>
      <w:r>
        <w:t>Организация-разработчик (далее – Исполнитель) – Республиканское унитарное предприятие «Информационно-вычислительный центр Министерства финансов Республики Беларусь (220004, г.</w:t>
      </w:r>
      <w:r w:rsidR="00171467">
        <w:t> </w:t>
      </w:r>
      <w:r>
        <w:t>Минск, ул.</w:t>
      </w:r>
      <w:r w:rsidR="00171467">
        <w:t> </w:t>
      </w:r>
      <w:proofErr w:type="spellStart"/>
      <w:r>
        <w:t>Кальварийская</w:t>
      </w:r>
      <w:proofErr w:type="spellEnd"/>
      <w:r>
        <w:t>, д.</w:t>
      </w:r>
      <w:r w:rsidR="00171467">
        <w:t> </w:t>
      </w:r>
      <w:r>
        <w:t>17).</w:t>
      </w:r>
    </w:p>
    <w:p w14:paraId="7FA8B6F0" w14:textId="77777777" w:rsidR="00E20205" w:rsidRDefault="00E20205" w:rsidP="007E57D5">
      <w:pPr>
        <w:pStyle w:val="af0"/>
        <w:spacing w:line="257" w:lineRule="auto"/>
      </w:pPr>
      <w:r>
        <w:t>Настоящий документ регламентирует:</w:t>
      </w:r>
    </w:p>
    <w:p w14:paraId="067F1A0A" w14:textId="77777777" w:rsidR="00E20205" w:rsidRDefault="00E20205" w:rsidP="007E57D5">
      <w:pPr>
        <w:pStyle w:val="af0"/>
        <w:numPr>
          <w:ilvl w:val="0"/>
          <w:numId w:val="12"/>
        </w:numPr>
        <w:suppressAutoHyphens/>
        <w:spacing w:line="257" w:lineRule="auto"/>
        <w:ind w:left="1066" w:hanging="357"/>
      </w:pPr>
      <w:r>
        <w:t>объект, предмет, цели и объем испытаний;</w:t>
      </w:r>
    </w:p>
    <w:p w14:paraId="5516A70E" w14:textId="77777777" w:rsidR="00E20205" w:rsidRDefault="00E20205" w:rsidP="007E57D5">
      <w:pPr>
        <w:pStyle w:val="af0"/>
        <w:numPr>
          <w:ilvl w:val="0"/>
          <w:numId w:val="12"/>
        </w:numPr>
        <w:suppressAutoHyphens/>
        <w:spacing w:line="257" w:lineRule="auto"/>
        <w:ind w:left="1066" w:hanging="357"/>
      </w:pPr>
      <w:r>
        <w:t>условия и порядок проведения испытаний;</w:t>
      </w:r>
    </w:p>
    <w:p w14:paraId="6113B17B" w14:textId="77777777" w:rsidR="00E20205" w:rsidRDefault="00E20205" w:rsidP="007E57D5">
      <w:pPr>
        <w:pStyle w:val="af0"/>
        <w:numPr>
          <w:ilvl w:val="0"/>
          <w:numId w:val="12"/>
        </w:numPr>
        <w:suppressAutoHyphens/>
        <w:spacing w:line="257" w:lineRule="auto"/>
        <w:ind w:left="1066" w:hanging="357"/>
      </w:pPr>
      <w:r>
        <w:t>методику проведения испытаний;</w:t>
      </w:r>
    </w:p>
    <w:p w14:paraId="4B8C9D04" w14:textId="47CB584D" w:rsidR="00E20205" w:rsidRDefault="00E20205" w:rsidP="007E57D5">
      <w:pPr>
        <w:pStyle w:val="af0"/>
        <w:numPr>
          <w:ilvl w:val="0"/>
          <w:numId w:val="12"/>
        </w:numPr>
        <w:suppressAutoHyphens/>
        <w:spacing w:line="257" w:lineRule="auto"/>
        <w:ind w:left="1066" w:hanging="357"/>
      </w:pPr>
      <w:r>
        <w:t>перечень работ, проводимых после завершения испытаний</w:t>
      </w:r>
      <w:r w:rsidR="00A72416">
        <w:t>.</w:t>
      </w:r>
    </w:p>
    <w:p w14:paraId="6C707A6B" w14:textId="77777777" w:rsidR="00E20205" w:rsidRPr="00CA776E" w:rsidRDefault="00E20205" w:rsidP="00982E4C">
      <w:pPr>
        <w:pStyle w:val="X"/>
      </w:pPr>
      <w:bookmarkStart w:id="6" w:name="_Toc178152286"/>
      <w:bookmarkStart w:id="7" w:name="_Toc205566984"/>
      <w:bookmarkStart w:id="8" w:name="_Toc240881365"/>
      <w:bookmarkStart w:id="9" w:name="_Toc241747101"/>
      <w:r w:rsidRPr="00CA776E">
        <w:t>ОБЪЕКТ И ПРЕДМЕТ ИСПЫТАНИЙ</w:t>
      </w:r>
      <w:bookmarkEnd w:id="6"/>
      <w:bookmarkEnd w:id="7"/>
      <w:bookmarkEnd w:id="8"/>
      <w:bookmarkEnd w:id="9"/>
    </w:p>
    <w:p w14:paraId="32153E27" w14:textId="77777777" w:rsidR="00E20205" w:rsidRPr="00CA776E" w:rsidRDefault="00E20205" w:rsidP="00982E4C">
      <w:pPr>
        <w:pStyle w:val="2X"/>
      </w:pPr>
      <w:bookmarkStart w:id="10" w:name="_Toc205566985"/>
      <w:bookmarkStart w:id="11" w:name="_Toc240881366"/>
      <w:bookmarkStart w:id="12" w:name="_Toc241747102"/>
      <w:r w:rsidRPr="00CA776E">
        <w:t>Объект испытаний</w:t>
      </w:r>
      <w:bookmarkEnd w:id="10"/>
      <w:bookmarkEnd w:id="11"/>
      <w:bookmarkEnd w:id="12"/>
    </w:p>
    <w:p w14:paraId="73FE2B91" w14:textId="77777777" w:rsidR="00E20205" w:rsidRPr="00CA776E" w:rsidRDefault="00E20205" w:rsidP="00982E4C">
      <w:pPr>
        <w:pStyle w:val="21X"/>
      </w:pPr>
      <w:bookmarkStart w:id="13" w:name="_Toc205566986"/>
      <w:bookmarkStart w:id="14" w:name="_Toc240881367"/>
      <w:bookmarkStart w:id="15" w:name="_Toc241747103"/>
      <w:r w:rsidRPr="00CA776E">
        <w:t>Наименование объекта испытаний</w:t>
      </w:r>
      <w:bookmarkEnd w:id="13"/>
      <w:bookmarkEnd w:id="14"/>
      <w:bookmarkEnd w:id="15"/>
    </w:p>
    <w:p w14:paraId="78DA4BDD" w14:textId="77777777" w:rsidR="00E20205" w:rsidRDefault="00E20205" w:rsidP="00E20205">
      <w:pPr>
        <w:pStyle w:val="af0"/>
        <w:ind w:firstLine="720"/>
      </w:pPr>
      <w:r>
        <w:t xml:space="preserve">Полное наименование объекта испытаний: подсистема </w:t>
      </w:r>
      <w:r w:rsidRPr="00CE6C4E">
        <w:t>«Исполнение бюджета» в части исполнения годового бюджета по расходам</w:t>
      </w:r>
      <w:r>
        <w:t>.</w:t>
      </w:r>
    </w:p>
    <w:p w14:paraId="699D5698" w14:textId="77777777" w:rsidR="00E20205" w:rsidRDefault="00E20205" w:rsidP="00E20205">
      <w:pPr>
        <w:pStyle w:val="af0"/>
        <w:ind w:firstLine="720"/>
      </w:pPr>
      <w:r>
        <w:t>Условное обозначение объекта испытаний: далее – подсистема «Исполнение бюджета».</w:t>
      </w:r>
    </w:p>
    <w:p w14:paraId="540FE20E" w14:textId="77777777" w:rsidR="00E20205" w:rsidRPr="00CA776E" w:rsidRDefault="00E20205" w:rsidP="00982E4C">
      <w:pPr>
        <w:pStyle w:val="21X"/>
      </w:pPr>
      <w:bookmarkStart w:id="16" w:name="_Toc205566987"/>
      <w:bookmarkStart w:id="17" w:name="_Toc240881368"/>
      <w:bookmarkStart w:id="18" w:name="_Toc241747104"/>
      <w:r w:rsidRPr="00CA776E">
        <w:t>Назначение объекта испытаний</w:t>
      </w:r>
      <w:bookmarkEnd w:id="16"/>
      <w:bookmarkEnd w:id="17"/>
      <w:bookmarkEnd w:id="18"/>
    </w:p>
    <w:p w14:paraId="00600EF4" w14:textId="77777777" w:rsidR="00E20205" w:rsidRDefault="00E20205" w:rsidP="00E20205">
      <w:pPr>
        <w:pStyle w:val="af0"/>
        <w:ind w:firstLine="720"/>
      </w:pPr>
      <w:r w:rsidRPr="00B23F74">
        <w:t>Основное назначение подсистемы «Исполнение бюджета» заключается в организации казначейского исполнения республиканского и местных бюджетов по расходам получателями бюджетных средств, сотрудниками органов г</w:t>
      </w:r>
      <w:r>
        <w:t xml:space="preserve">осударственного казначейства, местными финансовыми органами, а также Главным государственным казначейством. Для каждого участника данного </w:t>
      </w:r>
      <w:r>
        <w:lastRenderedPageBreak/>
        <w:t>процесса предусмотрен соответствующий личный кабинет с необходимыми для исполнения бюджета по расходам функциональными возможностями.</w:t>
      </w:r>
    </w:p>
    <w:p w14:paraId="002A4E48" w14:textId="77777777" w:rsidR="00E20205" w:rsidRPr="00CA776E" w:rsidRDefault="00E20205" w:rsidP="00982E4C">
      <w:pPr>
        <w:pStyle w:val="2X"/>
      </w:pPr>
      <w:bookmarkStart w:id="19" w:name="_Toc205566988"/>
      <w:bookmarkStart w:id="20" w:name="_Toc240881369"/>
      <w:bookmarkStart w:id="21" w:name="_Toc241747105"/>
      <w:r w:rsidRPr="00CA776E">
        <w:t>Предмет испытаний</w:t>
      </w:r>
      <w:bookmarkEnd w:id="19"/>
      <w:bookmarkEnd w:id="20"/>
      <w:bookmarkEnd w:id="21"/>
    </w:p>
    <w:p w14:paraId="7209D701" w14:textId="77777777" w:rsidR="00E20205" w:rsidRPr="00A7603F" w:rsidRDefault="00E20205" w:rsidP="00E20205">
      <w:pPr>
        <w:rPr>
          <w:rFonts w:cs="Times New Roman"/>
          <w:szCs w:val="28"/>
        </w:rPr>
      </w:pPr>
      <w:r w:rsidRPr="00A7603F">
        <w:rPr>
          <w:rFonts w:cs="Times New Roman"/>
          <w:szCs w:val="28"/>
        </w:rPr>
        <w:t>Предметом проводимых испытаний является техническая реализация функционала программного обеспечения.</w:t>
      </w:r>
    </w:p>
    <w:p w14:paraId="7E8A2813" w14:textId="77777777" w:rsidR="00E20205" w:rsidRPr="00A7603F" w:rsidRDefault="00E20205" w:rsidP="00E20205">
      <w:pPr>
        <w:rPr>
          <w:rFonts w:cs="Times New Roman"/>
          <w:szCs w:val="28"/>
        </w:rPr>
      </w:pPr>
      <w:r w:rsidRPr="00A7603F">
        <w:rPr>
          <w:rFonts w:cs="Times New Roman"/>
          <w:szCs w:val="28"/>
        </w:rPr>
        <w:t>В рамках испытаний программного обеспечения проверяется корректность реализации основных бизнес-процессов исполнения годового бюджета по расходам, включающих:</w:t>
      </w:r>
    </w:p>
    <w:p w14:paraId="4E9F377B" w14:textId="0985B154" w:rsidR="00386D6B" w:rsidRPr="004974EC" w:rsidRDefault="004974EC" w:rsidP="006617FF">
      <w:pPr>
        <w:pStyle w:val="a5"/>
        <w:numPr>
          <w:ilvl w:val="0"/>
          <w:numId w:val="17"/>
        </w:numPr>
        <w:ind w:left="1066" w:hanging="357"/>
      </w:pPr>
      <w:r>
        <w:t>о</w:t>
      </w:r>
      <w:r w:rsidR="00386D6B" w:rsidRPr="004974EC">
        <w:t>бщий функционал работы с реестрами</w:t>
      </w:r>
      <w:r w:rsidR="006617FF" w:rsidRPr="006617FF">
        <w:t xml:space="preserve">, </w:t>
      </w:r>
      <w:r w:rsidR="006617FF">
        <w:t>в т.ч. к</w:t>
      </w:r>
      <w:r w:rsidR="00386D6B" w:rsidRPr="004974EC">
        <w:t>орректность работы стандартных операций в табличных частях реестров: полнотекстовый поиск, отбор данных по реквизитам, настройка отображения и печати столбцов таблицы</w:t>
      </w:r>
      <w:r w:rsidR="009F38AC">
        <w:t>;</w:t>
      </w:r>
    </w:p>
    <w:p w14:paraId="6C2CA1EF" w14:textId="2AFD5B6D" w:rsidR="00386D6B" w:rsidRPr="004974EC" w:rsidRDefault="004974EC" w:rsidP="006617FF">
      <w:pPr>
        <w:pStyle w:val="a5"/>
        <w:numPr>
          <w:ilvl w:val="0"/>
          <w:numId w:val="17"/>
        </w:numPr>
        <w:ind w:left="1066" w:hanging="357"/>
      </w:pPr>
      <w:r>
        <w:t>б</w:t>
      </w:r>
      <w:r w:rsidR="00386D6B" w:rsidRPr="004974EC">
        <w:t>лок «Обязательства»</w:t>
      </w:r>
      <w:r w:rsidR="006617FF">
        <w:t>. Ф</w:t>
      </w:r>
      <w:r w:rsidR="00386D6B" w:rsidRPr="004974EC">
        <w:t>ормирование, заполнение, сохранение и отправка на регистрацию в ТК обязательств по типам:</w:t>
      </w:r>
    </w:p>
    <w:p w14:paraId="074D2FE9" w14:textId="56553514" w:rsidR="00386D6B" w:rsidRPr="004974EC" w:rsidRDefault="00386D6B" w:rsidP="00A1069D">
      <w:pPr>
        <w:pStyle w:val="a5"/>
        <w:numPr>
          <w:ilvl w:val="2"/>
          <w:numId w:val="18"/>
        </w:numPr>
        <w:ind w:left="1434" w:hanging="357"/>
      </w:pPr>
      <w:r w:rsidRPr="004974EC">
        <w:t xml:space="preserve">«Договор» (с загрузкой </w:t>
      </w:r>
      <w:r w:rsidR="006617FF">
        <w:t>Э</w:t>
      </w:r>
      <w:r w:rsidRPr="004974EC">
        <w:t>КД) и заполнением краткой информации об условиях договора)</w:t>
      </w:r>
      <w:r w:rsidR="009F38AC">
        <w:t>;</w:t>
      </w:r>
    </w:p>
    <w:p w14:paraId="3733A848" w14:textId="5726805E" w:rsidR="00386D6B" w:rsidRPr="004974EC" w:rsidRDefault="00386D6B" w:rsidP="00A1069D">
      <w:pPr>
        <w:pStyle w:val="a5"/>
        <w:numPr>
          <w:ilvl w:val="2"/>
          <w:numId w:val="18"/>
        </w:numPr>
        <w:ind w:left="1434" w:hanging="357"/>
      </w:pPr>
      <w:r w:rsidRPr="004974EC">
        <w:t>«Дополнительное соглашение» (с возможностью редактирования данных из карточки договора)</w:t>
      </w:r>
      <w:r w:rsidR="009F38AC">
        <w:t>;</w:t>
      </w:r>
    </w:p>
    <w:p w14:paraId="53CB9331" w14:textId="431D1F40" w:rsidR="00386D6B" w:rsidRPr="004974EC" w:rsidRDefault="00386D6B" w:rsidP="00A1069D">
      <w:pPr>
        <w:pStyle w:val="a5"/>
        <w:numPr>
          <w:ilvl w:val="2"/>
          <w:numId w:val="18"/>
        </w:numPr>
        <w:ind w:left="1434" w:hanging="357"/>
      </w:pPr>
      <w:r w:rsidRPr="004974EC">
        <w:t>«Информация о расторжении» (с указанием даты и причины расторжения)</w:t>
      </w:r>
      <w:r w:rsidR="008A1FD6">
        <w:t>;</w:t>
      </w:r>
    </w:p>
    <w:p w14:paraId="43DAB21E" w14:textId="591BDCCA" w:rsidR="00386D6B" w:rsidRPr="004974EC" w:rsidRDefault="00386D6B" w:rsidP="00A1069D">
      <w:pPr>
        <w:pStyle w:val="a5"/>
        <w:numPr>
          <w:ilvl w:val="2"/>
          <w:numId w:val="18"/>
        </w:numPr>
        <w:ind w:left="1434" w:hanging="357"/>
      </w:pPr>
      <w:r w:rsidRPr="004974EC">
        <w:t>«Корректировка бюджетной классификации» (с изменением источников финансирования в пределах общей суммы обязательств)</w:t>
      </w:r>
      <w:r w:rsidR="008A1FD6">
        <w:t>;</w:t>
      </w:r>
    </w:p>
    <w:p w14:paraId="37EFF148" w14:textId="68D2F838" w:rsidR="00386D6B" w:rsidRPr="004974EC" w:rsidRDefault="004974EC" w:rsidP="00A1069D">
      <w:pPr>
        <w:pStyle w:val="a5"/>
        <w:numPr>
          <w:ilvl w:val="2"/>
          <w:numId w:val="18"/>
        </w:numPr>
        <w:ind w:left="1434" w:hanging="357"/>
      </w:pPr>
      <w:r>
        <w:t>п</w:t>
      </w:r>
      <w:r w:rsidR="00386D6B" w:rsidRPr="004974EC">
        <w:t>роверка корректности применения ЭЦП при подписании и отправке обязательств</w:t>
      </w:r>
      <w:r w:rsidR="006617FF">
        <w:t>;</w:t>
      </w:r>
    </w:p>
    <w:p w14:paraId="0B081C78" w14:textId="72BB659A" w:rsidR="00386D6B" w:rsidRPr="004974EC" w:rsidRDefault="004974EC">
      <w:pPr>
        <w:pStyle w:val="a5"/>
        <w:numPr>
          <w:ilvl w:val="0"/>
          <w:numId w:val="17"/>
        </w:numPr>
        <w:ind w:left="1066" w:hanging="357"/>
      </w:pPr>
      <w:r>
        <w:t>б</w:t>
      </w:r>
      <w:r w:rsidR="00386D6B" w:rsidRPr="004974EC">
        <w:t>лок «Документы»:</w:t>
      </w:r>
    </w:p>
    <w:p w14:paraId="5138DBBE" w14:textId="1AD94024" w:rsidR="00386D6B" w:rsidRPr="004974EC" w:rsidRDefault="004974EC">
      <w:pPr>
        <w:pStyle w:val="a5"/>
        <w:numPr>
          <w:ilvl w:val="1"/>
          <w:numId w:val="17"/>
        </w:numPr>
      </w:pPr>
      <w:r>
        <w:t>р</w:t>
      </w:r>
      <w:r w:rsidR="00386D6B" w:rsidRPr="004974EC">
        <w:t>еестр «Заявки по форме ПП»:</w:t>
      </w:r>
    </w:p>
    <w:p w14:paraId="0D52F20D" w14:textId="63CA83D8" w:rsidR="00386D6B" w:rsidRPr="004974EC" w:rsidRDefault="004974EC" w:rsidP="00A1069D">
      <w:pPr>
        <w:pStyle w:val="a5"/>
        <w:numPr>
          <w:ilvl w:val="2"/>
          <w:numId w:val="19"/>
        </w:numPr>
        <w:ind w:left="1803" w:hanging="357"/>
      </w:pPr>
      <w:r>
        <w:t>с</w:t>
      </w:r>
      <w:r w:rsidR="00386D6B" w:rsidRPr="004974EC">
        <w:t xml:space="preserve">оздание стандартных заявок по форме ПП (с договором и без него, с привязкой подтверждающих документов из </w:t>
      </w:r>
      <w:proofErr w:type="spellStart"/>
      <w:r w:rsidR="00386D6B" w:rsidRPr="004974EC">
        <w:t>ХЭД</w:t>
      </w:r>
      <w:proofErr w:type="spellEnd"/>
      <w:r w:rsidR="00386D6B" w:rsidRPr="004974EC">
        <w:t>)</w:t>
      </w:r>
      <w:r w:rsidR="00341063">
        <w:t>;</w:t>
      </w:r>
    </w:p>
    <w:p w14:paraId="421C9106" w14:textId="3A8CE3AA" w:rsidR="00386D6B" w:rsidRPr="004974EC" w:rsidRDefault="004974EC" w:rsidP="00A1069D">
      <w:pPr>
        <w:pStyle w:val="a5"/>
        <w:numPr>
          <w:ilvl w:val="2"/>
          <w:numId w:val="19"/>
        </w:numPr>
        <w:ind w:left="1803" w:hanging="357"/>
      </w:pPr>
      <w:r>
        <w:t>с</w:t>
      </w:r>
      <w:r w:rsidR="00386D6B" w:rsidRPr="004974EC">
        <w:t>оздание заявок по форме ПП для перечисления физическим лицам (с указанием способа идентификации фактического бенефициара)</w:t>
      </w:r>
      <w:r w:rsidR="00341063">
        <w:t>;</w:t>
      </w:r>
    </w:p>
    <w:p w14:paraId="5CF464C6" w14:textId="214F5EB1" w:rsidR="00386D6B" w:rsidRPr="004974EC" w:rsidRDefault="004974EC" w:rsidP="00A1069D">
      <w:pPr>
        <w:pStyle w:val="a5"/>
        <w:numPr>
          <w:ilvl w:val="2"/>
          <w:numId w:val="19"/>
        </w:numPr>
        <w:ind w:left="1803" w:hanging="357"/>
      </w:pPr>
      <w:r>
        <w:t>с</w:t>
      </w:r>
      <w:r w:rsidR="00386D6B" w:rsidRPr="004974EC">
        <w:t xml:space="preserve">оздание стандартных заявок по форме ПП </w:t>
      </w:r>
      <w:proofErr w:type="spellStart"/>
      <w:r w:rsidR="00386D6B" w:rsidRPr="004974EC">
        <w:t>ВБС</w:t>
      </w:r>
      <w:proofErr w:type="spellEnd"/>
      <w:r w:rsidR="006617FF">
        <w:t>;</w:t>
      </w:r>
    </w:p>
    <w:p w14:paraId="26CAF8B7" w14:textId="16634A02" w:rsidR="00386D6B" w:rsidRPr="004974EC" w:rsidRDefault="004974EC" w:rsidP="00A1069D">
      <w:pPr>
        <w:pStyle w:val="a5"/>
        <w:numPr>
          <w:ilvl w:val="2"/>
          <w:numId w:val="19"/>
        </w:numPr>
        <w:ind w:left="1803" w:hanging="357"/>
      </w:pPr>
      <w:r>
        <w:t>з</w:t>
      </w:r>
      <w:r w:rsidR="00386D6B" w:rsidRPr="004974EC">
        <w:t>агрузка файлов из бухгалтерских комплексов бюджетных организаций (обработка успешных и ошибочных загрузок)</w:t>
      </w:r>
      <w:r w:rsidR="00341063">
        <w:t>;</w:t>
      </w:r>
    </w:p>
    <w:p w14:paraId="53B456D3" w14:textId="1A404406" w:rsidR="00386D6B" w:rsidRPr="004974EC" w:rsidRDefault="004974EC" w:rsidP="00A1069D">
      <w:pPr>
        <w:pStyle w:val="a5"/>
        <w:numPr>
          <w:ilvl w:val="2"/>
          <w:numId w:val="19"/>
        </w:numPr>
        <w:ind w:left="1803" w:hanging="357"/>
      </w:pPr>
      <w:r>
        <w:t>с</w:t>
      </w:r>
      <w:r w:rsidR="00386D6B" w:rsidRPr="004974EC">
        <w:t>оздание обращений на аннулирование заявок по форме ПП и переход к аннулированной заявке</w:t>
      </w:r>
      <w:r w:rsidR="00341063">
        <w:t>;</w:t>
      </w:r>
    </w:p>
    <w:p w14:paraId="4873CE65" w14:textId="4B72AAB6" w:rsidR="00386D6B" w:rsidRPr="004974EC" w:rsidRDefault="004974EC" w:rsidP="00A1069D">
      <w:pPr>
        <w:pStyle w:val="a5"/>
        <w:numPr>
          <w:ilvl w:val="2"/>
          <w:numId w:val="19"/>
        </w:numPr>
        <w:ind w:left="1803" w:hanging="357"/>
      </w:pPr>
      <w:r>
        <w:t>д</w:t>
      </w:r>
      <w:r w:rsidR="00386D6B" w:rsidRPr="004974EC">
        <w:t>ублирование заявок по форме ПП</w:t>
      </w:r>
      <w:r w:rsidR="00341063">
        <w:t>;</w:t>
      </w:r>
    </w:p>
    <w:p w14:paraId="1DC1C831" w14:textId="38559EF2" w:rsidR="00386D6B" w:rsidRPr="004974EC" w:rsidRDefault="004974EC" w:rsidP="006617FF">
      <w:pPr>
        <w:pStyle w:val="a5"/>
        <w:numPr>
          <w:ilvl w:val="1"/>
          <w:numId w:val="17"/>
        </w:numPr>
      </w:pPr>
      <w:r>
        <w:t>р</w:t>
      </w:r>
      <w:r w:rsidR="00386D6B" w:rsidRPr="004974EC">
        <w:t>еестр «Внесистемные заявки по форме ПП»:</w:t>
      </w:r>
      <w:r w:rsidR="006617FF">
        <w:t xml:space="preserve"> </w:t>
      </w:r>
      <w:r>
        <w:t>с</w:t>
      </w:r>
      <w:r w:rsidR="00386D6B" w:rsidRPr="004974EC">
        <w:t>оздание стандартных внесистемных заявок по форме ПП</w:t>
      </w:r>
      <w:r w:rsidR="00341063">
        <w:t>;</w:t>
      </w:r>
    </w:p>
    <w:p w14:paraId="2E29CEED" w14:textId="5138122A" w:rsidR="00386D6B" w:rsidRPr="004974EC" w:rsidRDefault="004974EC">
      <w:pPr>
        <w:pStyle w:val="a5"/>
        <w:numPr>
          <w:ilvl w:val="1"/>
          <w:numId w:val="17"/>
        </w:numPr>
      </w:pPr>
      <w:r>
        <w:t>р</w:t>
      </w:r>
      <w:r w:rsidR="00386D6B" w:rsidRPr="004974EC">
        <w:t>еестр «Отказы в принятии к регистрации»:</w:t>
      </w:r>
    </w:p>
    <w:p w14:paraId="14F42CBF" w14:textId="59CFA9D8" w:rsidR="00386D6B" w:rsidRPr="004974EC" w:rsidRDefault="004974EC">
      <w:pPr>
        <w:pStyle w:val="a5"/>
        <w:numPr>
          <w:ilvl w:val="2"/>
          <w:numId w:val="17"/>
        </w:numPr>
        <w:ind w:left="1803" w:hanging="357"/>
      </w:pPr>
      <w:r>
        <w:t>п</w:t>
      </w:r>
      <w:r w:rsidR="00386D6B" w:rsidRPr="004974EC">
        <w:t>росмотр карточки отказа из реестра отказов</w:t>
      </w:r>
      <w:r w:rsidR="00341063">
        <w:t>;</w:t>
      </w:r>
    </w:p>
    <w:p w14:paraId="76655C46" w14:textId="3DB2AA2E" w:rsidR="00386D6B" w:rsidRPr="004974EC" w:rsidRDefault="004974EC">
      <w:pPr>
        <w:pStyle w:val="a5"/>
        <w:numPr>
          <w:ilvl w:val="2"/>
          <w:numId w:val="17"/>
        </w:numPr>
        <w:ind w:left="1803" w:hanging="357"/>
      </w:pPr>
      <w:r>
        <w:lastRenderedPageBreak/>
        <w:t>п</w:t>
      </w:r>
      <w:r w:rsidR="00386D6B" w:rsidRPr="004974EC">
        <w:t>ереход к отказанному документу из карточки отказа</w:t>
      </w:r>
      <w:r w:rsidR="00341063">
        <w:t>;</w:t>
      </w:r>
    </w:p>
    <w:p w14:paraId="2991CECF" w14:textId="48D3D24E" w:rsidR="00386D6B" w:rsidRPr="004974EC" w:rsidRDefault="004974EC">
      <w:pPr>
        <w:pStyle w:val="a5"/>
        <w:numPr>
          <w:ilvl w:val="2"/>
          <w:numId w:val="17"/>
        </w:numPr>
        <w:ind w:left="1803" w:hanging="357"/>
      </w:pPr>
      <w:r>
        <w:t>п</w:t>
      </w:r>
      <w:r w:rsidR="00386D6B" w:rsidRPr="004974EC">
        <w:t>росмотр карточки отказа из реестра «Заявки по форме ПП» (вкладка «Отвергнутые»)</w:t>
      </w:r>
      <w:r w:rsidR="00341063">
        <w:t>;</w:t>
      </w:r>
    </w:p>
    <w:p w14:paraId="59B7ABE5" w14:textId="726D9283" w:rsidR="00386D6B" w:rsidRPr="004974EC" w:rsidRDefault="004974EC">
      <w:pPr>
        <w:pStyle w:val="a5"/>
        <w:numPr>
          <w:ilvl w:val="1"/>
          <w:numId w:val="17"/>
        </w:numPr>
      </w:pPr>
      <w:r>
        <w:t>р</w:t>
      </w:r>
      <w:r w:rsidR="00386D6B" w:rsidRPr="004974EC">
        <w:t>еестр «Реестр ЭД»:</w:t>
      </w:r>
    </w:p>
    <w:p w14:paraId="764A6214" w14:textId="54FC4A5B" w:rsidR="00386D6B" w:rsidRPr="004974EC" w:rsidRDefault="004974EC">
      <w:pPr>
        <w:pStyle w:val="a5"/>
        <w:numPr>
          <w:ilvl w:val="2"/>
          <w:numId w:val="17"/>
        </w:numPr>
        <w:ind w:left="1803" w:hanging="357"/>
      </w:pPr>
      <w:r>
        <w:t>п</w:t>
      </w:r>
      <w:r w:rsidR="00386D6B" w:rsidRPr="004974EC">
        <w:t>росмотр карточки электронного документа и переход по её вкладкам</w:t>
      </w:r>
      <w:r w:rsidR="00341063">
        <w:t>;</w:t>
      </w:r>
    </w:p>
    <w:p w14:paraId="1EA19D11" w14:textId="002260F0" w:rsidR="00386D6B" w:rsidRPr="004974EC" w:rsidRDefault="004974EC">
      <w:pPr>
        <w:pStyle w:val="a5"/>
        <w:numPr>
          <w:ilvl w:val="2"/>
          <w:numId w:val="17"/>
        </w:numPr>
        <w:ind w:left="1803" w:hanging="357"/>
      </w:pPr>
      <w:r>
        <w:t>с</w:t>
      </w:r>
      <w:r w:rsidR="00386D6B" w:rsidRPr="004974EC">
        <w:t>качивание вложений документа</w:t>
      </w:r>
      <w:r w:rsidR="00341063">
        <w:t>;</w:t>
      </w:r>
    </w:p>
    <w:p w14:paraId="39135C22" w14:textId="50272233" w:rsidR="00386D6B" w:rsidRPr="004974EC" w:rsidRDefault="004974EC">
      <w:pPr>
        <w:pStyle w:val="a5"/>
        <w:numPr>
          <w:ilvl w:val="2"/>
          <w:numId w:val="17"/>
        </w:numPr>
        <w:ind w:left="1803" w:hanging="357"/>
      </w:pPr>
      <w:r>
        <w:t>п</w:t>
      </w:r>
      <w:r w:rsidR="00386D6B" w:rsidRPr="004974EC">
        <w:t>ереход к карточке связанного электронного документа</w:t>
      </w:r>
      <w:r w:rsidR="00341063">
        <w:t>;</w:t>
      </w:r>
    </w:p>
    <w:p w14:paraId="36C25EB7" w14:textId="7FAFAE44" w:rsidR="00386D6B" w:rsidRPr="004974EC" w:rsidRDefault="004974EC">
      <w:pPr>
        <w:pStyle w:val="a5"/>
        <w:numPr>
          <w:ilvl w:val="1"/>
          <w:numId w:val="17"/>
        </w:numPr>
      </w:pPr>
      <w:r>
        <w:t>р</w:t>
      </w:r>
      <w:r w:rsidR="00386D6B" w:rsidRPr="004974EC">
        <w:t>еестр «Обращения на корректировку/восстановление КР»:</w:t>
      </w:r>
    </w:p>
    <w:p w14:paraId="59B86E91" w14:textId="48921FE8" w:rsidR="00386D6B" w:rsidRPr="004974EC" w:rsidRDefault="004974EC">
      <w:pPr>
        <w:pStyle w:val="a5"/>
        <w:numPr>
          <w:ilvl w:val="2"/>
          <w:numId w:val="17"/>
        </w:numPr>
        <w:ind w:left="1803" w:hanging="357"/>
      </w:pPr>
      <w:r>
        <w:t>с</w:t>
      </w:r>
      <w:r w:rsidR="00386D6B" w:rsidRPr="004974EC">
        <w:t>оздание обращения на корректировку кассового расхода (с выбором причины обращения: ошибка получателя или изменение законодательства, с детализацией по договорным и бездоговорным операциям)</w:t>
      </w:r>
      <w:r w:rsidR="00341063">
        <w:t>;</w:t>
      </w:r>
    </w:p>
    <w:p w14:paraId="13769396" w14:textId="03751400" w:rsidR="00386D6B" w:rsidRPr="004974EC" w:rsidRDefault="004974EC">
      <w:pPr>
        <w:pStyle w:val="a5"/>
        <w:numPr>
          <w:ilvl w:val="2"/>
          <w:numId w:val="17"/>
        </w:numPr>
        <w:ind w:left="1803" w:hanging="357"/>
      </w:pPr>
      <w:r>
        <w:t>с</w:t>
      </w:r>
      <w:r w:rsidR="00386D6B" w:rsidRPr="004974EC">
        <w:t>оздание обращения на восстановление кассового расхода (с привязкой к невыясненным поступлениям по банковской выписке)</w:t>
      </w:r>
      <w:r w:rsidR="00341063">
        <w:t>;</w:t>
      </w:r>
    </w:p>
    <w:p w14:paraId="2DEECF49" w14:textId="06AE7144" w:rsidR="00386D6B" w:rsidRPr="004974EC" w:rsidRDefault="004974EC" w:rsidP="00341063">
      <w:pPr>
        <w:pStyle w:val="a5"/>
        <w:numPr>
          <w:ilvl w:val="0"/>
          <w:numId w:val="17"/>
        </w:numPr>
        <w:ind w:left="1066" w:hanging="357"/>
      </w:pPr>
      <w:r>
        <w:t>б</w:t>
      </w:r>
      <w:r w:rsidR="00386D6B" w:rsidRPr="004974EC">
        <w:t>лок «Обязательства»</w:t>
      </w:r>
      <w:r w:rsidR="00341063">
        <w:t xml:space="preserve">, </w:t>
      </w:r>
      <w:r>
        <w:t>р</w:t>
      </w:r>
      <w:r w:rsidR="00386D6B" w:rsidRPr="004974EC">
        <w:t>еестр «Документы подтверждения предоплаты»:</w:t>
      </w:r>
      <w:r w:rsidR="00341063">
        <w:t xml:space="preserve"> </w:t>
      </w:r>
      <w:r>
        <w:t>с</w:t>
      </w:r>
      <w:r w:rsidR="00386D6B" w:rsidRPr="004974EC">
        <w:t>оздание документа подтверждения предоплаты (с привязкой к договору, загрузкой ЭКД и привязкой к заявкам по форме ПП)</w:t>
      </w:r>
      <w:r w:rsidR="00341063">
        <w:t>;</w:t>
      </w:r>
    </w:p>
    <w:p w14:paraId="4A5C4C1D" w14:textId="6EAEA32A" w:rsidR="00386D6B" w:rsidRPr="004974EC" w:rsidRDefault="004974EC" w:rsidP="00341063">
      <w:pPr>
        <w:pStyle w:val="a5"/>
        <w:numPr>
          <w:ilvl w:val="0"/>
          <w:numId w:val="17"/>
        </w:numPr>
        <w:ind w:left="1066" w:hanging="357"/>
      </w:pPr>
      <w:r>
        <w:t>б</w:t>
      </w:r>
      <w:r w:rsidR="00386D6B" w:rsidRPr="004974EC">
        <w:t>лок «Справочники»:</w:t>
      </w:r>
      <w:r w:rsidR="00341063">
        <w:t xml:space="preserve"> </w:t>
      </w:r>
      <w:r>
        <w:t>п</w:t>
      </w:r>
      <w:r w:rsidR="00386D6B" w:rsidRPr="004974EC">
        <w:t>росмотр и корректность наполнения справочников</w:t>
      </w:r>
      <w:r w:rsidR="00341063">
        <w:t>;</w:t>
      </w:r>
    </w:p>
    <w:p w14:paraId="51E0C0E3" w14:textId="02F55D35" w:rsidR="00386D6B" w:rsidRPr="004974EC" w:rsidRDefault="004974EC">
      <w:pPr>
        <w:pStyle w:val="a5"/>
        <w:numPr>
          <w:ilvl w:val="0"/>
          <w:numId w:val="17"/>
        </w:numPr>
        <w:ind w:left="1066" w:hanging="357"/>
      </w:pPr>
      <w:r>
        <w:t>б</w:t>
      </w:r>
      <w:r w:rsidR="00386D6B" w:rsidRPr="004974EC">
        <w:t>лок «Оперативная информация»:</w:t>
      </w:r>
    </w:p>
    <w:p w14:paraId="3654A1D4" w14:textId="5E657014" w:rsidR="00386D6B" w:rsidRPr="004974EC" w:rsidRDefault="004974EC">
      <w:pPr>
        <w:pStyle w:val="a5"/>
        <w:numPr>
          <w:ilvl w:val="1"/>
          <w:numId w:val="17"/>
        </w:numPr>
      </w:pPr>
      <w:r>
        <w:t>п</w:t>
      </w:r>
      <w:r w:rsidR="00386D6B" w:rsidRPr="004974EC">
        <w:t xml:space="preserve">росмотр реестра «Резервирование </w:t>
      </w:r>
      <w:proofErr w:type="spellStart"/>
      <w:r w:rsidR="00386D6B" w:rsidRPr="004974EC">
        <w:t>ГИАС</w:t>
      </w:r>
      <w:proofErr w:type="spellEnd"/>
      <w:r w:rsidR="00386D6B" w:rsidRPr="004974EC">
        <w:t>» (информация по запросам на резервирование, принятым договорам и госзакупкам)</w:t>
      </w:r>
      <w:r w:rsidR="00341063">
        <w:t>;</w:t>
      </w:r>
    </w:p>
    <w:p w14:paraId="67D101ED" w14:textId="1518F4A0" w:rsidR="00386D6B" w:rsidRPr="004974EC" w:rsidRDefault="004974EC">
      <w:pPr>
        <w:pStyle w:val="a5"/>
        <w:numPr>
          <w:ilvl w:val="1"/>
          <w:numId w:val="17"/>
        </w:numPr>
      </w:pPr>
      <w:r>
        <w:t>п</w:t>
      </w:r>
      <w:r w:rsidR="00386D6B" w:rsidRPr="004974EC">
        <w:t>росмотр справочной информации в блоке «Планы, финансирование, остатки»:</w:t>
      </w:r>
    </w:p>
    <w:p w14:paraId="5843DEFA" w14:textId="2971C62E" w:rsidR="00386D6B" w:rsidRPr="004974EC" w:rsidRDefault="004974EC">
      <w:pPr>
        <w:pStyle w:val="a5"/>
        <w:numPr>
          <w:ilvl w:val="2"/>
          <w:numId w:val="17"/>
        </w:numPr>
        <w:ind w:left="1803" w:hanging="357"/>
      </w:pPr>
      <w:r>
        <w:t>с</w:t>
      </w:r>
      <w:r w:rsidR="00386D6B" w:rsidRPr="004974EC">
        <w:t>правочник «Планы» (история изменения планов)</w:t>
      </w:r>
      <w:r w:rsidR="00341063">
        <w:t>;</w:t>
      </w:r>
    </w:p>
    <w:p w14:paraId="3ECDFCA7" w14:textId="79FC36C2" w:rsidR="00386D6B" w:rsidRPr="004974EC" w:rsidRDefault="004974EC">
      <w:pPr>
        <w:pStyle w:val="a5"/>
        <w:numPr>
          <w:ilvl w:val="2"/>
          <w:numId w:val="17"/>
        </w:numPr>
        <w:ind w:left="1803" w:hanging="357"/>
      </w:pPr>
      <w:r>
        <w:t>с</w:t>
      </w:r>
      <w:r w:rsidR="00386D6B" w:rsidRPr="004974EC">
        <w:t>правочник «История планов»</w:t>
      </w:r>
      <w:r w:rsidR="00341063">
        <w:t>;</w:t>
      </w:r>
    </w:p>
    <w:p w14:paraId="7F6278B7" w14:textId="1A9B2DE8" w:rsidR="00386D6B" w:rsidRPr="004974EC" w:rsidRDefault="004974EC">
      <w:pPr>
        <w:pStyle w:val="a5"/>
        <w:numPr>
          <w:ilvl w:val="2"/>
          <w:numId w:val="17"/>
        </w:numPr>
        <w:ind w:left="1803" w:hanging="357"/>
      </w:pPr>
      <w:r>
        <w:t>с</w:t>
      </w:r>
      <w:r w:rsidR="00386D6B" w:rsidRPr="004974EC">
        <w:t>правочник «Финансирование»</w:t>
      </w:r>
      <w:r w:rsidR="00341063">
        <w:t>;</w:t>
      </w:r>
    </w:p>
    <w:p w14:paraId="7FBE13D1" w14:textId="3864FFC4" w:rsidR="00386D6B" w:rsidRPr="004974EC" w:rsidRDefault="004974EC">
      <w:pPr>
        <w:pStyle w:val="a5"/>
        <w:numPr>
          <w:ilvl w:val="2"/>
          <w:numId w:val="17"/>
        </w:numPr>
        <w:ind w:left="1803" w:hanging="357"/>
      </w:pPr>
      <w:r>
        <w:t>с</w:t>
      </w:r>
      <w:r w:rsidR="00386D6B" w:rsidRPr="004974EC">
        <w:t>правочник «Остатки» (статистика по кварталам с нарастающим итогом).</w:t>
      </w:r>
    </w:p>
    <w:p w14:paraId="3A0B2533" w14:textId="3062C0E7" w:rsidR="00386D6B" w:rsidRPr="004974EC" w:rsidRDefault="00386D6B" w:rsidP="004974EC">
      <w:pPr>
        <w:ind w:left="709" w:firstLine="0"/>
      </w:pPr>
      <w:r w:rsidRPr="004974EC">
        <w:t>В ходе испытаний также проверя</w:t>
      </w:r>
      <w:r w:rsidR="004974EC">
        <w:t>ю</w:t>
      </w:r>
      <w:r w:rsidRPr="004974EC">
        <w:t>тся:</w:t>
      </w:r>
    </w:p>
    <w:p w14:paraId="589EDB22" w14:textId="1EEBCBEB" w:rsidR="00386D6B" w:rsidRPr="004974EC" w:rsidRDefault="004974EC">
      <w:pPr>
        <w:pStyle w:val="a5"/>
        <w:numPr>
          <w:ilvl w:val="0"/>
          <w:numId w:val="16"/>
        </w:numPr>
        <w:ind w:left="1066" w:hanging="357"/>
      </w:pPr>
      <w:r>
        <w:t>к</w:t>
      </w:r>
      <w:r w:rsidR="00386D6B" w:rsidRPr="004974EC">
        <w:t>орректность применения ЭЦП при подписании и отправке документов</w:t>
      </w:r>
      <w:r w:rsidRPr="004974EC">
        <w:t>;</w:t>
      </w:r>
    </w:p>
    <w:p w14:paraId="61499DBD" w14:textId="3856CC6D" w:rsidR="00386D6B" w:rsidRPr="004974EC" w:rsidRDefault="004974EC">
      <w:pPr>
        <w:pStyle w:val="a5"/>
        <w:numPr>
          <w:ilvl w:val="0"/>
          <w:numId w:val="16"/>
        </w:numPr>
        <w:ind w:left="1066" w:hanging="357"/>
      </w:pPr>
      <w:r>
        <w:t>ц</w:t>
      </w:r>
      <w:r w:rsidR="00386D6B" w:rsidRPr="004974EC">
        <w:t>елостность данных при переходе между состояниями документов (сохранение, подписание, отправка, получение отказа)</w:t>
      </w:r>
      <w:r w:rsidRPr="004974EC">
        <w:t>;</w:t>
      </w:r>
    </w:p>
    <w:p w14:paraId="799B596D" w14:textId="4F626EA0" w:rsidR="00E20205" w:rsidRPr="004974EC" w:rsidRDefault="004974EC">
      <w:pPr>
        <w:pStyle w:val="a5"/>
        <w:numPr>
          <w:ilvl w:val="0"/>
          <w:numId w:val="16"/>
        </w:numPr>
        <w:ind w:left="1066" w:hanging="357"/>
      </w:pPr>
      <w:r>
        <w:t>в</w:t>
      </w:r>
      <w:r w:rsidR="00386D6B" w:rsidRPr="004974EC">
        <w:t>заимосвязь между смежными реестрами и документами (переходы по ссылкам, привязка подтверждающих документов)</w:t>
      </w:r>
      <w:r w:rsidRPr="004974EC">
        <w:t>.</w:t>
      </w:r>
    </w:p>
    <w:p w14:paraId="57C29D3D" w14:textId="77777777" w:rsidR="00E20205" w:rsidRPr="00A7603F" w:rsidRDefault="00E20205" w:rsidP="00982E4C">
      <w:pPr>
        <w:pStyle w:val="X"/>
      </w:pPr>
      <w:bookmarkStart w:id="22" w:name="_Toc178152291"/>
      <w:bookmarkStart w:id="23" w:name="_Toc205566989"/>
      <w:bookmarkStart w:id="24" w:name="_Toc240881370"/>
      <w:bookmarkStart w:id="25" w:name="_Toc241747106"/>
      <w:r w:rsidRPr="00A7603F">
        <w:t>ЦЕЛИ ИСПЫТАНИЙ</w:t>
      </w:r>
      <w:bookmarkEnd w:id="22"/>
      <w:bookmarkEnd w:id="23"/>
      <w:bookmarkEnd w:id="24"/>
      <w:bookmarkEnd w:id="25"/>
    </w:p>
    <w:p w14:paraId="601703B3" w14:textId="77777777" w:rsidR="00E20205" w:rsidRPr="00A7603F" w:rsidRDefault="00E20205" w:rsidP="00E20205">
      <w:pPr>
        <w:ind w:firstLine="720"/>
        <w:rPr>
          <w:rFonts w:cs="Times New Roman"/>
          <w:szCs w:val="28"/>
        </w:rPr>
      </w:pPr>
      <w:r w:rsidRPr="00A7603F">
        <w:rPr>
          <w:rFonts w:cs="Times New Roman"/>
          <w:szCs w:val="28"/>
        </w:rPr>
        <w:t>Целями проведения испытаний являются:</w:t>
      </w:r>
    </w:p>
    <w:p w14:paraId="6DF5E25C" w14:textId="77777777" w:rsidR="00E20205" w:rsidRPr="00A7603F" w:rsidRDefault="00E20205">
      <w:pPr>
        <w:pStyle w:val="a5"/>
        <w:numPr>
          <w:ilvl w:val="0"/>
          <w:numId w:val="13"/>
        </w:numPr>
        <w:suppressAutoHyphens/>
        <w:ind w:left="1066" w:hanging="357"/>
        <w:rPr>
          <w:rFonts w:cs="Times New Roman"/>
          <w:szCs w:val="28"/>
        </w:rPr>
      </w:pPr>
      <w:r w:rsidRPr="00A7603F">
        <w:rPr>
          <w:rFonts w:cs="Times New Roman"/>
          <w:szCs w:val="28"/>
        </w:rPr>
        <w:lastRenderedPageBreak/>
        <w:t>проверка качества и полноты технической реализации программного обеспечения, получение качественных оценок работоспособности;</w:t>
      </w:r>
    </w:p>
    <w:p w14:paraId="0CF9D8B0" w14:textId="77777777" w:rsidR="00E20205" w:rsidRPr="00A7603F" w:rsidRDefault="00E20205">
      <w:pPr>
        <w:pStyle w:val="a5"/>
        <w:numPr>
          <w:ilvl w:val="0"/>
          <w:numId w:val="13"/>
        </w:numPr>
        <w:suppressAutoHyphens/>
        <w:ind w:left="1066" w:hanging="357"/>
        <w:rPr>
          <w:rFonts w:cs="Times New Roman"/>
          <w:szCs w:val="28"/>
        </w:rPr>
      </w:pPr>
      <w:r w:rsidRPr="00A7603F">
        <w:rPr>
          <w:rFonts w:cs="Times New Roman"/>
          <w:szCs w:val="28"/>
        </w:rPr>
        <w:t>выявление и своевременное устранение недостатков объекта испытаний;</w:t>
      </w:r>
    </w:p>
    <w:p w14:paraId="67FA95C0" w14:textId="77777777" w:rsidR="00E20205" w:rsidRPr="00A7603F" w:rsidRDefault="00E20205">
      <w:pPr>
        <w:pStyle w:val="a5"/>
        <w:numPr>
          <w:ilvl w:val="0"/>
          <w:numId w:val="13"/>
        </w:numPr>
        <w:suppressAutoHyphens/>
        <w:ind w:left="1066" w:hanging="357"/>
        <w:rPr>
          <w:rFonts w:cs="Times New Roman"/>
          <w:szCs w:val="28"/>
        </w:rPr>
      </w:pPr>
      <w:r w:rsidRPr="00A7603F">
        <w:rPr>
          <w:rFonts w:cs="Times New Roman"/>
          <w:szCs w:val="28"/>
        </w:rPr>
        <w:t>принятие решения</w:t>
      </w:r>
      <w:r>
        <w:rPr>
          <w:rFonts w:cs="Times New Roman"/>
          <w:szCs w:val="28"/>
        </w:rPr>
        <w:t xml:space="preserve"> </w:t>
      </w:r>
      <w:r w:rsidRPr="00A7603F">
        <w:rPr>
          <w:rFonts w:cs="Times New Roman"/>
          <w:szCs w:val="28"/>
        </w:rPr>
        <w:t xml:space="preserve">о возможности приемки объекта испытаний в </w:t>
      </w:r>
      <w:r>
        <w:rPr>
          <w:rFonts w:cs="Times New Roman"/>
          <w:szCs w:val="28"/>
        </w:rPr>
        <w:t>постоянную</w:t>
      </w:r>
      <w:r w:rsidRPr="00A7603F">
        <w:rPr>
          <w:rFonts w:cs="Times New Roman"/>
          <w:szCs w:val="28"/>
        </w:rPr>
        <w:t xml:space="preserve"> эксплуатацию.</w:t>
      </w:r>
    </w:p>
    <w:p w14:paraId="088C40EC" w14:textId="64A4E8DC" w:rsidR="00A31E77" w:rsidRPr="00CA776E" w:rsidRDefault="00CA776E" w:rsidP="00982E4C">
      <w:pPr>
        <w:pStyle w:val="X"/>
      </w:pPr>
      <w:bookmarkStart w:id="26" w:name="_Toc241747107"/>
      <w:r w:rsidRPr="0058557D">
        <w:t>ЗАДАНИЯ ДЛЯ ПРОВЕРКИ ФУНКЦИОНАЛА ПОДСИСТЕМЫ «ИСПОЛНЕНИЕ БЮДЖЕТА» ЛК ПБС</w:t>
      </w:r>
      <w:bookmarkEnd w:id="26"/>
    </w:p>
    <w:p w14:paraId="73C7659A" w14:textId="06B75D65" w:rsidR="00A66FAE" w:rsidRDefault="00A66FAE" w:rsidP="00295BAD">
      <w:pPr>
        <w:ind w:firstLine="720"/>
        <w:rPr>
          <w:rFonts w:cs="Times New Roman"/>
          <w:szCs w:val="28"/>
        </w:rPr>
      </w:pPr>
      <w:r w:rsidRPr="00A66FAE">
        <w:rPr>
          <w:rFonts w:cs="Times New Roman"/>
          <w:szCs w:val="28"/>
        </w:rPr>
        <w:t xml:space="preserve">Представленные в документе сценарии структурированы по функциональным блокам подсистемы </w:t>
      </w:r>
      <w:r w:rsidR="007B4C92">
        <w:rPr>
          <w:rFonts w:cs="Times New Roman"/>
          <w:szCs w:val="28"/>
        </w:rPr>
        <w:t>«</w:t>
      </w:r>
      <w:r w:rsidRPr="00A66FAE">
        <w:rPr>
          <w:rFonts w:cs="Times New Roman"/>
          <w:szCs w:val="28"/>
        </w:rPr>
        <w:t>Исполнение бюджета</w:t>
      </w:r>
      <w:r w:rsidR="007B4C92">
        <w:rPr>
          <w:rFonts w:cs="Times New Roman"/>
          <w:szCs w:val="28"/>
        </w:rPr>
        <w:t>»</w:t>
      </w:r>
      <w:r w:rsidRPr="00A66FAE">
        <w:rPr>
          <w:rFonts w:cs="Times New Roman"/>
          <w:szCs w:val="28"/>
        </w:rPr>
        <w:t>. Подробные инструкции по работе с ними содержатся в руководстве пользователя личного кабинета получателя бюджетных средств.</w:t>
      </w:r>
    </w:p>
    <w:p w14:paraId="7BA0F1E2" w14:textId="77777777" w:rsidR="00FB4B20" w:rsidRPr="00CA776E" w:rsidRDefault="00FB4B20" w:rsidP="0009069D">
      <w:pPr>
        <w:pStyle w:val="4X"/>
      </w:pPr>
      <w:bookmarkStart w:id="27" w:name="_Toc239753677"/>
      <w:bookmarkStart w:id="28" w:name="_Toc241747108"/>
      <w:bookmarkStart w:id="29" w:name="_Toc205548757"/>
      <w:bookmarkStart w:id="30" w:name="_Toc205566998"/>
      <w:r w:rsidRPr="00CA776E">
        <w:t>Стандартные операции в табличной части реестра</w:t>
      </w:r>
      <w:bookmarkEnd w:id="27"/>
      <w:bookmarkEnd w:id="28"/>
    </w:p>
    <w:p w14:paraId="686C787D" w14:textId="6928144F" w:rsidR="00FB4B20" w:rsidRPr="00FB4B20" w:rsidRDefault="00FB4B20" w:rsidP="00FB4B20">
      <w:pPr>
        <w:rPr>
          <w:rFonts w:eastAsia="Times New Roman" w:cs="Times New Roman"/>
          <w:szCs w:val="28"/>
          <w:lang w:eastAsia="ru-RU"/>
        </w:rPr>
      </w:pPr>
      <w:r w:rsidRPr="00A5110D">
        <w:rPr>
          <w:rFonts w:eastAsia="Times New Roman" w:cs="Times New Roman"/>
          <w:szCs w:val="28"/>
          <w:lang w:eastAsia="ru-RU"/>
        </w:rPr>
        <w:t>Реестр</w:t>
      </w:r>
      <w:r w:rsidR="007F2FEA">
        <w:rPr>
          <w:rFonts w:eastAsia="Times New Roman" w:cs="Times New Roman"/>
          <w:b/>
          <w:bCs/>
          <w:szCs w:val="28"/>
          <w:lang w:eastAsia="ru-RU"/>
        </w:rPr>
        <w:t xml:space="preserve"> – </w:t>
      </w:r>
      <w:r w:rsidRPr="00FB4B20">
        <w:rPr>
          <w:rFonts w:eastAsia="Times New Roman" w:cs="Times New Roman"/>
          <w:szCs w:val="28"/>
          <w:lang w:eastAsia="ru-RU"/>
        </w:rPr>
        <w:t>это табличное представление списка документов определенного типа (например, реестр Заявок по форме ПП, реестр отказов). В реестре отображаются основные реквизиты документов, позволяющие быстро ориентироваться в их перечне.</w:t>
      </w:r>
    </w:p>
    <w:p w14:paraId="24574A53" w14:textId="419FFA28" w:rsidR="00FB4B20" w:rsidRPr="00FB4B20" w:rsidRDefault="00FB4B20" w:rsidP="00FB4B20">
      <w:pPr>
        <w:rPr>
          <w:rFonts w:eastAsia="Times New Roman" w:cs="Times New Roman"/>
          <w:szCs w:val="28"/>
          <w:lang w:eastAsia="ru-RU"/>
        </w:rPr>
      </w:pPr>
      <w:r w:rsidRPr="00FB4B20">
        <w:rPr>
          <w:rFonts w:eastAsia="Times New Roman" w:cs="Times New Roman"/>
          <w:szCs w:val="28"/>
          <w:lang w:eastAsia="ru-RU"/>
        </w:rPr>
        <w:t>Для работы с реестром доступны стандартные операции: поиск, отбор, экспорт данных и другие.</w:t>
      </w:r>
    </w:p>
    <w:p w14:paraId="372F6484" w14:textId="7425A62D" w:rsidR="004A71CC" w:rsidRPr="00B32E85" w:rsidRDefault="00FB4B20" w:rsidP="00A5110D">
      <w:pPr>
        <w:rPr>
          <w:rFonts w:eastAsia="Times New Roman" w:cs="Times New Roman"/>
          <w:szCs w:val="28"/>
          <w:lang w:eastAsia="ru-RU"/>
        </w:rPr>
      </w:pPr>
      <w:r w:rsidRPr="00FB4B20">
        <w:rPr>
          <w:rFonts w:eastAsia="Times New Roman" w:cs="Times New Roman"/>
          <w:szCs w:val="28"/>
          <w:lang w:eastAsia="ru-RU"/>
        </w:rPr>
        <w:t>Двойным щелчком по строке реестра открывается карточка документа.</w:t>
      </w:r>
    </w:p>
    <w:p w14:paraId="456670A5" w14:textId="07C657DD" w:rsidR="004A71CC" w:rsidRPr="0058557D" w:rsidRDefault="004A71CC" w:rsidP="00A43C60">
      <w:pPr>
        <w:pStyle w:val="41X"/>
        <w:ind w:firstLine="1361"/>
      </w:pPr>
      <w:bookmarkStart w:id="31" w:name="_Toc241747109"/>
      <w:bookmarkStart w:id="32" w:name="_Toc239753679"/>
      <w:r w:rsidRPr="004A71CC">
        <w:t>Полнотекстовый поиск значений в табличной части</w:t>
      </w:r>
      <w:bookmarkEnd w:id="31"/>
    </w:p>
    <w:bookmarkEnd w:id="32"/>
    <w:p w14:paraId="56102023" w14:textId="77777777" w:rsidR="00FB4B20" w:rsidRPr="00A5110D" w:rsidRDefault="00FB4B20" w:rsidP="00FB4B20">
      <w:pPr>
        <w:rPr>
          <w:rFonts w:cs="Times New Roman"/>
          <w:bCs/>
          <w:szCs w:val="28"/>
        </w:rPr>
      </w:pPr>
      <w:r w:rsidRPr="00A5110D">
        <w:rPr>
          <w:rFonts w:cs="Times New Roman"/>
          <w:bCs/>
          <w:szCs w:val="28"/>
        </w:rPr>
        <w:t>Цель: убедиться, что поиск в реестре работает корректно.</w:t>
      </w:r>
    </w:p>
    <w:p w14:paraId="43ADB0FC" w14:textId="5441DFE6" w:rsidR="00FB4B20" w:rsidRPr="00A5110D" w:rsidRDefault="00FB4B20" w:rsidP="00FB4B20">
      <w:pPr>
        <w:tabs>
          <w:tab w:val="left" w:pos="1134"/>
        </w:tabs>
        <w:rPr>
          <w:rFonts w:cs="Times New Roman"/>
          <w:bCs/>
          <w:szCs w:val="28"/>
        </w:rPr>
      </w:pPr>
      <w:r w:rsidRPr="00A5110D">
        <w:rPr>
          <w:rFonts w:cs="Times New Roman"/>
          <w:bCs/>
          <w:szCs w:val="28"/>
        </w:rPr>
        <w:t xml:space="preserve">Предусловие: </w:t>
      </w:r>
      <w:r w:rsidR="007F2FEA" w:rsidRPr="00A5110D">
        <w:rPr>
          <w:rFonts w:cs="Times New Roman"/>
          <w:bCs/>
          <w:szCs w:val="28"/>
        </w:rPr>
        <w:t>д</w:t>
      </w:r>
      <w:r w:rsidRPr="00A5110D">
        <w:rPr>
          <w:rFonts w:cs="Times New Roman"/>
          <w:bCs/>
          <w:szCs w:val="28"/>
        </w:rPr>
        <w:t>оступ к тестовому стенду подсистемы с валидными учетными данными ПБС, в реестре существуют записи.</w:t>
      </w:r>
    </w:p>
    <w:p w14:paraId="17B92EB5" w14:textId="0F7DCDF1" w:rsidR="007F2FEA" w:rsidRPr="00A5110D" w:rsidRDefault="00FB4B20" w:rsidP="00A5110D">
      <w:pPr>
        <w:tabs>
          <w:tab w:val="left" w:pos="1134"/>
        </w:tabs>
        <w:rPr>
          <w:rFonts w:cs="Times New Roman"/>
          <w:bCs/>
          <w:szCs w:val="28"/>
        </w:rPr>
      </w:pPr>
      <w:r w:rsidRPr="00A5110D">
        <w:rPr>
          <w:rFonts w:cs="Times New Roman"/>
          <w:bCs/>
          <w:szCs w:val="28"/>
        </w:rPr>
        <w:t>Ссылка на Руководство пользователя: п.</w:t>
      </w:r>
      <w:r w:rsidR="00171467">
        <w:t> </w:t>
      </w:r>
      <w:r w:rsidRPr="00A5110D">
        <w:rPr>
          <w:rFonts w:cs="Times New Roman"/>
          <w:bCs/>
          <w:szCs w:val="28"/>
        </w:rPr>
        <w:t>3.2.2.2 «Полнотекстовый поиск значений в табличной части».</w:t>
      </w:r>
    </w:p>
    <w:p w14:paraId="58AF21E5" w14:textId="77777777" w:rsidR="00FB4B20" w:rsidRPr="00A5110D" w:rsidRDefault="00FB4B20" w:rsidP="00FB4B20">
      <w:pPr>
        <w:contextualSpacing/>
        <w:rPr>
          <w:rFonts w:cs="Times New Roman"/>
          <w:bCs/>
          <w:szCs w:val="28"/>
        </w:rPr>
      </w:pPr>
      <w:r w:rsidRPr="00A5110D">
        <w:rPr>
          <w:rFonts w:cs="Times New Roman"/>
          <w:bCs/>
          <w:szCs w:val="28"/>
        </w:rPr>
        <w:t>Шаги тестирования:</w:t>
      </w:r>
    </w:p>
    <w:p w14:paraId="51B4245C" w14:textId="6DE38518" w:rsidR="00FB4B20" w:rsidRPr="00A5110D" w:rsidRDefault="00FB4B20">
      <w:pPr>
        <w:numPr>
          <w:ilvl w:val="0"/>
          <w:numId w:val="2"/>
        </w:numPr>
        <w:tabs>
          <w:tab w:val="left" w:pos="993"/>
        </w:tabs>
        <w:ind w:left="0" w:firstLine="709"/>
        <w:rPr>
          <w:rFonts w:eastAsia="Times New Roman" w:cs="Times New Roman"/>
          <w:bCs/>
          <w:szCs w:val="28"/>
        </w:rPr>
      </w:pPr>
      <w:r w:rsidRPr="00A5110D">
        <w:rPr>
          <w:rFonts w:eastAsia="Times New Roman" w:cs="Times New Roman"/>
          <w:bCs/>
          <w:szCs w:val="28"/>
        </w:rPr>
        <w:t>Открыть в боковом меню</w:t>
      </w:r>
      <w:r w:rsidR="004A71CC" w:rsidRPr="00A5110D">
        <w:rPr>
          <w:rFonts w:eastAsia="Times New Roman" w:cs="Times New Roman"/>
          <w:bCs/>
          <w:szCs w:val="28"/>
        </w:rPr>
        <w:t xml:space="preserve"> реестр, содержащий табличную часть.</w:t>
      </w:r>
    </w:p>
    <w:p w14:paraId="50BAFC26" w14:textId="570DF59B" w:rsidR="00FB4B20" w:rsidRPr="00A5110D" w:rsidRDefault="00FB4B20">
      <w:pPr>
        <w:numPr>
          <w:ilvl w:val="0"/>
          <w:numId w:val="2"/>
        </w:numPr>
        <w:tabs>
          <w:tab w:val="left" w:pos="993"/>
        </w:tabs>
        <w:rPr>
          <w:rFonts w:eastAsia="Times New Roman" w:cs="Times New Roman"/>
          <w:bCs/>
          <w:szCs w:val="28"/>
        </w:rPr>
      </w:pPr>
      <w:r w:rsidRPr="00A5110D">
        <w:rPr>
          <w:rFonts w:eastAsia="Times New Roman" w:cs="Times New Roman"/>
          <w:bCs/>
          <w:szCs w:val="28"/>
        </w:rPr>
        <w:t>Ввести необходимые значения в строку поиска</w:t>
      </w:r>
      <w:r w:rsidR="00A5110D" w:rsidRPr="00A5110D">
        <w:rPr>
          <w:rFonts w:eastAsia="Times New Roman" w:cs="Times New Roman"/>
          <w:bCs/>
          <w:szCs w:val="28"/>
        </w:rPr>
        <w:t xml:space="preserve"> (Рис.</w:t>
      </w:r>
      <w:r w:rsidR="00171467">
        <w:t> </w:t>
      </w:r>
      <w:r w:rsidR="00A5110D" w:rsidRPr="00A5110D">
        <w:rPr>
          <w:rFonts w:eastAsia="Times New Roman" w:cs="Times New Roman"/>
          <w:bCs/>
          <w:szCs w:val="28"/>
        </w:rPr>
        <w:t>1)</w:t>
      </w:r>
      <w:r w:rsidR="00A5110D">
        <w:rPr>
          <w:rFonts w:eastAsia="Times New Roman" w:cs="Times New Roman"/>
          <w:bCs/>
          <w:szCs w:val="28"/>
        </w:rPr>
        <w:t>.</w:t>
      </w:r>
    </w:p>
    <w:p w14:paraId="30681625" w14:textId="3E4171E2" w:rsidR="00FB4B20" w:rsidRPr="00A5110D" w:rsidRDefault="00FB4B20" w:rsidP="00A5110D">
      <w:pPr>
        <w:tabs>
          <w:tab w:val="left" w:pos="993"/>
        </w:tabs>
        <w:spacing w:before="120" w:after="120"/>
        <w:ind w:firstLine="0"/>
        <w:jc w:val="center"/>
        <w:rPr>
          <w:rFonts w:eastAsia="Times New Roman" w:cs="Times New Roman"/>
          <w:bCs/>
          <w:szCs w:val="28"/>
        </w:rPr>
      </w:pPr>
      <w:r w:rsidRPr="00A5110D">
        <w:rPr>
          <w:rFonts w:eastAsia="Times New Roman" w:cs="Times New Roman"/>
          <w:bCs/>
          <w:noProof/>
          <w:szCs w:val="28"/>
          <w:lang w:eastAsia="ru-RU"/>
        </w:rPr>
        <w:drawing>
          <wp:inline distT="0" distB="0" distL="0" distR="0" wp14:anchorId="24266934" wp14:editId="709EA89C">
            <wp:extent cx="2990850" cy="200025"/>
            <wp:effectExtent l="0" t="0" r="0" b="0"/>
            <wp:docPr id="8" name="Image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2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16726" w14:textId="6B7E5ECE" w:rsidR="007F2FEA" w:rsidRPr="00A5110D" w:rsidRDefault="00A5110D" w:rsidP="00A5110D">
      <w:pPr>
        <w:tabs>
          <w:tab w:val="left" w:pos="993"/>
        </w:tabs>
        <w:spacing w:before="120" w:after="120"/>
        <w:ind w:firstLine="0"/>
        <w:jc w:val="center"/>
        <w:rPr>
          <w:rFonts w:cs="Times New Roman"/>
          <w:bCs/>
          <w:szCs w:val="28"/>
        </w:rPr>
      </w:pPr>
      <w:r w:rsidRPr="00A5110D">
        <w:rPr>
          <w:rFonts w:cs="Times New Roman"/>
          <w:bCs/>
          <w:szCs w:val="28"/>
        </w:rPr>
        <w:t>Рис.</w:t>
      </w:r>
      <w:r w:rsidR="00171467">
        <w:t> </w:t>
      </w:r>
      <w:r w:rsidRPr="00A5110D">
        <w:rPr>
          <w:rFonts w:cs="Times New Roman"/>
          <w:bCs/>
          <w:szCs w:val="28"/>
        </w:rPr>
        <w:t>1 Строка поиска</w:t>
      </w:r>
    </w:p>
    <w:p w14:paraId="4C8AE545" w14:textId="2AF5D997" w:rsidR="00FB4B20" w:rsidRPr="00A5110D" w:rsidRDefault="004A71CC" w:rsidP="00A5110D">
      <w:pPr>
        <w:tabs>
          <w:tab w:val="left" w:pos="993"/>
        </w:tabs>
        <w:rPr>
          <w:rFonts w:eastAsia="Times New Roman" w:cs="Times New Roman"/>
          <w:bCs/>
          <w:szCs w:val="28"/>
        </w:rPr>
      </w:pPr>
      <w:r w:rsidRPr="00A5110D">
        <w:rPr>
          <w:rFonts w:cs="Times New Roman"/>
          <w:bCs/>
          <w:szCs w:val="28"/>
        </w:rPr>
        <w:t>Ожидаемый результат: на странице отображается набор данных, удовлетворяющий условиям поиска.</w:t>
      </w:r>
    </w:p>
    <w:p w14:paraId="6B701039" w14:textId="51611583" w:rsidR="00FB4B20" w:rsidRPr="00CA776E" w:rsidRDefault="00FB4B20" w:rsidP="0009069D">
      <w:pPr>
        <w:pStyle w:val="41X"/>
      </w:pPr>
      <w:bookmarkStart w:id="33" w:name="_Toc239753680"/>
      <w:bookmarkStart w:id="34" w:name="_Toc241747110"/>
      <w:r w:rsidRPr="00CA776E">
        <w:t>Отбор данных по реквизитам в табличной части</w:t>
      </w:r>
      <w:bookmarkEnd w:id="33"/>
      <w:bookmarkEnd w:id="34"/>
    </w:p>
    <w:p w14:paraId="04599FF9" w14:textId="2E457A7E" w:rsidR="004A71CC" w:rsidRPr="00A5110D" w:rsidRDefault="004A71CC" w:rsidP="004A71CC">
      <w:pPr>
        <w:rPr>
          <w:rFonts w:cs="Times New Roman"/>
          <w:bCs/>
          <w:szCs w:val="28"/>
        </w:rPr>
      </w:pPr>
      <w:r w:rsidRPr="00A5110D">
        <w:rPr>
          <w:rFonts w:cs="Times New Roman"/>
          <w:bCs/>
          <w:szCs w:val="28"/>
        </w:rPr>
        <w:t xml:space="preserve">Цель: </w:t>
      </w:r>
      <w:r w:rsidR="007F2FEA" w:rsidRPr="00A5110D">
        <w:rPr>
          <w:rFonts w:cs="Times New Roman"/>
          <w:bCs/>
          <w:szCs w:val="28"/>
        </w:rPr>
        <w:t>у</w:t>
      </w:r>
      <w:r w:rsidRPr="00A5110D">
        <w:rPr>
          <w:rFonts w:cs="Times New Roman"/>
          <w:bCs/>
          <w:szCs w:val="28"/>
        </w:rPr>
        <w:t>бедиться, что отбор данных работает корректно.</w:t>
      </w:r>
    </w:p>
    <w:p w14:paraId="7D5AD098" w14:textId="4C4F0848" w:rsidR="004A71CC" w:rsidRPr="00A5110D" w:rsidRDefault="004A71CC" w:rsidP="004A71CC">
      <w:pPr>
        <w:tabs>
          <w:tab w:val="left" w:pos="1134"/>
        </w:tabs>
        <w:rPr>
          <w:rFonts w:cs="Times New Roman"/>
          <w:bCs/>
          <w:szCs w:val="28"/>
        </w:rPr>
      </w:pPr>
      <w:r w:rsidRPr="00A5110D">
        <w:rPr>
          <w:rFonts w:cs="Times New Roman"/>
          <w:bCs/>
          <w:szCs w:val="28"/>
        </w:rPr>
        <w:t xml:space="preserve">Предусловие: </w:t>
      </w:r>
      <w:r w:rsidR="007F2FEA" w:rsidRPr="00A5110D">
        <w:rPr>
          <w:rFonts w:cs="Times New Roman"/>
          <w:bCs/>
          <w:szCs w:val="28"/>
        </w:rPr>
        <w:t>д</w:t>
      </w:r>
      <w:r w:rsidRPr="00A5110D">
        <w:rPr>
          <w:rFonts w:cs="Times New Roman"/>
          <w:bCs/>
          <w:szCs w:val="28"/>
        </w:rPr>
        <w:t>оступ к тестовому стенду подсистемы с валидными учетными данными ПБС, в реестре существуют записи.</w:t>
      </w:r>
    </w:p>
    <w:p w14:paraId="70F85B3C" w14:textId="6B8E98D6" w:rsidR="007F2FEA" w:rsidRPr="00A5110D" w:rsidRDefault="004A71CC" w:rsidP="00A5110D">
      <w:pPr>
        <w:pStyle w:val="a5"/>
        <w:tabs>
          <w:tab w:val="left" w:pos="1134"/>
        </w:tabs>
        <w:ind w:left="0"/>
        <w:rPr>
          <w:rFonts w:cs="Times New Roman"/>
          <w:bCs/>
          <w:szCs w:val="28"/>
        </w:rPr>
      </w:pPr>
      <w:r w:rsidRPr="00A5110D">
        <w:rPr>
          <w:rFonts w:cs="Times New Roman"/>
          <w:bCs/>
          <w:szCs w:val="28"/>
        </w:rPr>
        <w:t>Ссылка на Руководство пользователя: п.</w:t>
      </w:r>
      <w:r w:rsidR="00171467">
        <w:t> </w:t>
      </w:r>
      <w:r w:rsidRPr="00A5110D">
        <w:rPr>
          <w:rFonts w:cs="Times New Roman"/>
          <w:bCs/>
          <w:szCs w:val="28"/>
        </w:rPr>
        <w:t>3.2.2.3 «Отбор данных по реквизитам в табличной части».</w:t>
      </w:r>
    </w:p>
    <w:p w14:paraId="08D2204D" w14:textId="77777777" w:rsidR="004A71CC" w:rsidRPr="00A5110D" w:rsidRDefault="004A71CC" w:rsidP="004A71CC">
      <w:pPr>
        <w:pStyle w:val="a5"/>
        <w:ind w:left="0"/>
        <w:rPr>
          <w:rFonts w:cs="Times New Roman"/>
          <w:bCs/>
          <w:szCs w:val="28"/>
        </w:rPr>
      </w:pPr>
      <w:r w:rsidRPr="00A5110D">
        <w:rPr>
          <w:rFonts w:cs="Times New Roman"/>
          <w:bCs/>
          <w:szCs w:val="28"/>
        </w:rPr>
        <w:lastRenderedPageBreak/>
        <w:t>Шаги тестирования:</w:t>
      </w:r>
    </w:p>
    <w:p w14:paraId="622024A9" w14:textId="4C08CBB5" w:rsidR="004A71CC" w:rsidRPr="00A5110D" w:rsidRDefault="004A71CC">
      <w:pPr>
        <w:numPr>
          <w:ilvl w:val="0"/>
          <w:numId w:val="3"/>
        </w:numPr>
        <w:tabs>
          <w:tab w:val="left" w:pos="993"/>
        </w:tabs>
        <w:rPr>
          <w:rFonts w:eastAsia="Times New Roman" w:cs="Times New Roman"/>
          <w:bCs/>
          <w:szCs w:val="28"/>
        </w:rPr>
      </w:pPr>
      <w:r w:rsidRPr="00A5110D">
        <w:rPr>
          <w:rFonts w:cs="Times New Roman"/>
          <w:bCs/>
          <w:szCs w:val="28"/>
        </w:rPr>
        <w:t xml:space="preserve">Открыть в боковом меню </w:t>
      </w:r>
      <w:r w:rsidRPr="00A5110D">
        <w:rPr>
          <w:rFonts w:eastAsia="Times New Roman" w:cs="Times New Roman"/>
          <w:bCs/>
          <w:szCs w:val="28"/>
        </w:rPr>
        <w:t>реестр, содержащий табличную часть.</w:t>
      </w:r>
    </w:p>
    <w:p w14:paraId="062B54DE" w14:textId="7ED332D7" w:rsidR="004A71CC" w:rsidRPr="00A5110D" w:rsidRDefault="004A71CC">
      <w:pPr>
        <w:pStyle w:val="a7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rPr>
          <w:bCs/>
          <w:sz w:val="28"/>
          <w:szCs w:val="28"/>
          <w:lang w:val="ru-RU"/>
        </w:rPr>
      </w:pPr>
      <w:r w:rsidRPr="00A5110D">
        <w:rPr>
          <w:bCs/>
          <w:sz w:val="28"/>
          <w:szCs w:val="28"/>
          <w:lang w:val="ru-RU"/>
        </w:rPr>
        <w:t xml:space="preserve">Нажать кнопку </w:t>
      </w:r>
      <w:r w:rsidRPr="00A5110D">
        <w:rPr>
          <w:bCs/>
          <w:noProof/>
          <w:sz w:val="28"/>
          <w:szCs w:val="28"/>
          <w:lang w:val="ru-RU" w:eastAsia="ru-RU"/>
        </w:rPr>
        <w:drawing>
          <wp:inline distT="0" distB="0" distL="0" distR="0" wp14:anchorId="348A76E6" wp14:editId="3F001F5C">
            <wp:extent cx="202692" cy="180975"/>
            <wp:effectExtent l="0" t="0" r="698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4283" cy="182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5110D">
        <w:rPr>
          <w:bCs/>
          <w:sz w:val="28"/>
          <w:szCs w:val="28"/>
          <w:lang w:val="ru-RU"/>
        </w:rPr>
        <w:t xml:space="preserve"> &lt;</w:t>
      </w:r>
      <w:r w:rsidRPr="00A5110D">
        <w:rPr>
          <w:rStyle w:val="StrongEmphasis"/>
          <w:b w:val="0"/>
          <w:sz w:val="28"/>
          <w:szCs w:val="28"/>
          <w:lang w:val="ru-RU"/>
        </w:rPr>
        <w:t>отбор</w:t>
      </w:r>
      <w:r w:rsidRPr="00A5110D">
        <w:rPr>
          <w:bCs/>
          <w:sz w:val="28"/>
          <w:szCs w:val="28"/>
          <w:lang w:val="ru-RU"/>
        </w:rPr>
        <w:t>&gt;.</w:t>
      </w:r>
    </w:p>
    <w:p w14:paraId="47638A96" w14:textId="77777777" w:rsidR="004A71CC" w:rsidRPr="00A5110D" w:rsidRDefault="004A71CC">
      <w:pPr>
        <w:pStyle w:val="a7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rPr>
          <w:bCs/>
          <w:sz w:val="28"/>
          <w:szCs w:val="28"/>
          <w:lang w:val="ru-RU"/>
        </w:rPr>
      </w:pPr>
      <w:r w:rsidRPr="00A5110D">
        <w:rPr>
          <w:bCs/>
          <w:sz w:val="28"/>
          <w:szCs w:val="28"/>
          <w:lang w:val="ru-RU"/>
        </w:rPr>
        <w:t>Указать необходимые значения реквизитов для отбора.</w:t>
      </w:r>
    </w:p>
    <w:p w14:paraId="50C87056" w14:textId="07524D08" w:rsidR="004A71CC" w:rsidRPr="00A5110D" w:rsidRDefault="004A71CC">
      <w:pPr>
        <w:pStyle w:val="a7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rPr>
          <w:bCs/>
          <w:sz w:val="28"/>
          <w:szCs w:val="28"/>
          <w:lang w:val="ru-RU"/>
        </w:rPr>
      </w:pPr>
      <w:r w:rsidRPr="00A5110D">
        <w:rPr>
          <w:bCs/>
          <w:sz w:val="28"/>
          <w:szCs w:val="28"/>
          <w:lang w:val="ru-RU"/>
        </w:rPr>
        <w:t>Нажать кнопку «Применить».</w:t>
      </w:r>
    </w:p>
    <w:p w14:paraId="25163628" w14:textId="2A5EFE1B" w:rsidR="004A71CC" w:rsidRPr="00A5110D" w:rsidRDefault="004A71CC" w:rsidP="004A71CC">
      <w:pPr>
        <w:tabs>
          <w:tab w:val="left" w:pos="993"/>
        </w:tabs>
        <w:rPr>
          <w:bCs/>
          <w:szCs w:val="28"/>
        </w:rPr>
      </w:pPr>
      <w:r w:rsidRPr="00A5110D">
        <w:rPr>
          <w:rFonts w:cs="Times New Roman"/>
          <w:bCs/>
          <w:szCs w:val="28"/>
        </w:rPr>
        <w:t>Ожидаемый результат: на странице отображается набор данных, удовлетворяющий условиям фильтра.</w:t>
      </w:r>
    </w:p>
    <w:p w14:paraId="6A023781" w14:textId="63B34BFE" w:rsidR="004A71CC" w:rsidRPr="00CA776E" w:rsidRDefault="004A71CC" w:rsidP="0009069D">
      <w:pPr>
        <w:pStyle w:val="41X"/>
      </w:pPr>
      <w:bookmarkStart w:id="35" w:name="_Toc241747111"/>
      <w:bookmarkStart w:id="36" w:name="_Toc239753681"/>
      <w:r w:rsidRPr="00CA776E">
        <w:t>Настройка отображения столбцов таблицы</w:t>
      </w:r>
      <w:bookmarkEnd w:id="35"/>
    </w:p>
    <w:p w14:paraId="056EFEE9" w14:textId="77777777" w:rsidR="004A71CC" w:rsidRPr="00A5110D" w:rsidRDefault="004A71CC" w:rsidP="00A5110D">
      <w:pPr>
        <w:rPr>
          <w:rFonts w:cs="Times New Roman"/>
          <w:bCs/>
          <w:szCs w:val="28"/>
        </w:rPr>
      </w:pPr>
      <w:r w:rsidRPr="00A5110D">
        <w:rPr>
          <w:rFonts w:cs="Times New Roman"/>
          <w:bCs/>
          <w:szCs w:val="28"/>
        </w:rPr>
        <w:t>Цель: убедиться, что настройка отображения столбцов в таблице работает корректно.</w:t>
      </w:r>
    </w:p>
    <w:p w14:paraId="0E35DD28" w14:textId="737E13D7" w:rsidR="004A71CC" w:rsidRPr="00A5110D" w:rsidRDefault="004A71CC" w:rsidP="00A5110D">
      <w:pPr>
        <w:tabs>
          <w:tab w:val="left" w:pos="1134"/>
        </w:tabs>
        <w:rPr>
          <w:rFonts w:cs="Times New Roman"/>
          <w:bCs/>
          <w:szCs w:val="28"/>
        </w:rPr>
      </w:pPr>
      <w:r w:rsidRPr="00A5110D">
        <w:rPr>
          <w:rFonts w:cs="Times New Roman"/>
          <w:bCs/>
          <w:szCs w:val="28"/>
        </w:rPr>
        <w:t xml:space="preserve">Предусловие: </w:t>
      </w:r>
      <w:r w:rsidR="007F2FEA" w:rsidRPr="00A5110D">
        <w:rPr>
          <w:rFonts w:cs="Times New Roman"/>
          <w:bCs/>
          <w:szCs w:val="28"/>
        </w:rPr>
        <w:t>д</w:t>
      </w:r>
      <w:r w:rsidRPr="00A5110D">
        <w:rPr>
          <w:rFonts w:cs="Times New Roman"/>
          <w:bCs/>
          <w:szCs w:val="28"/>
        </w:rPr>
        <w:t>оступ к тестовому стенду подсистемы с валидными учетными данными ПБС, в реестре существуют записи.</w:t>
      </w:r>
    </w:p>
    <w:p w14:paraId="1F9D8E3D" w14:textId="37C6AC14" w:rsidR="007F2FEA" w:rsidRPr="00A5110D" w:rsidRDefault="004A71CC" w:rsidP="00A5110D">
      <w:pPr>
        <w:ind w:firstLine="720"/>
        <w:rPr>
          <w:rFonts w:cs="Times New Roman"/>
          <w:bCs/>
          <w:szCs w:val="28"/>
        </w:rPr>
      </w:pPr>
      <w:r w:rsidRPr="00A5110D">
        <w:rPr>
          <w:rFonts w:cs="Times New Roman"/>
          <w:bCs/>
          <w:szCs w:val="28"/>
        </w:rPr>
        <w:t>Ссылка на Руководство пользователя: п.</w:t>
      </w:r>
      <w:r w:rsidR="00794C18">
        <w:rPr>
          <w:rFonts w:cs="Times New Roman"/>
          <w:bCs/>
          <w:szCs w:val="28"/>
        </w:rPr>
        <w:t> </w:t>
      </w:r>
      <w:r w:rsidRPr="00A5110D">
        <w:rPr>
          <w:rFonts w:cs="Times New Roman"/>
          <w:bCs/>
          <w:szCs w:val="28"/>
        </w:rPr>
        <w:t>3.2.2.4 «Настройка отображения столбцов таблицы», п.</w:t>
      </w:r>
      <w:r w:rsidR="00794C18">
        <w:rPr>
          <w:rFonts w:cs="Times New Roman"/>
          <w:bCs/>
          <w:szCs w:val="28"/>
        </w:rPr>
        <w:t> </w:t>
      </w:r>
      <w:r w:rsidRPr="00A5110D">
        <w:rPr>
          <w:rFonts w:cs="Times New Roman"/>
          <w:bCs/>
          <w:szCs w:val="28"/>
        </w:rPr>
        <w:t>3.2.2.6 «Печать табличной части страницы».</w:t>
      </w:r>
    </w:p>
    <w:p w14:paraId="7C0DC7B0" w14:textId="77777777" w:rsidR="004A71CC" w:rsidRPr="00A5110D" w:rsidRDefault="004A71CC" w:rsidP="00A5110D">
      <w:pPr>
        <w:pStyle w:val="a5"/>
        <w:ind w:left="0"/>
        <w:rPr>
          <w:rFonts w:cs="Times New Roman"/>
          <w:bCs/>
          <w:szCs w:val="28"/>
        </w:rPr>
      </w:pPr>
      <w:r w:rsidRPr="00A5110D">
        <w:rPr>
          <w:rFonts w:cs="Times New Roman"/>
          <w:bCs/>
          <w:szCs w:val="28"/>
        </w:rPr>
        <w:t>Шаги тестирования:</w:t>
      </w:r>
    </w:p>
    <w:p w14:paraId="319DB1F5" w14:textId="77777777" w:rsidR="00A5110D" w:rsidRPr="00A5110D" w:rsidRDefault="004A71CC">
      <w:pPr>
        <w:pStyle w:val="a5"/>
        <w:numPr>
          <w:ilvl w:val="3"/>
          <w:numId w:val="9"/>
        </w:numPr>
        <w:rPr>
          <w:bCs/>
        </w:rPr>
      </w:pPr>
      <w:r w:rsidRPr="00A5110D">
        <w:rPr>
          <w:bCs/>
        </w:rPr>
        <w:t>Открыть в боковом меню реестр, содержащий табличную часть.</w:t>
      </w:r>
    </w:p>
    <w:p w14:paraId="02FA714A" w14:textId="77777777" w:rsidR="00A5110D" w:rsidRPr="00A5110D" w:rsidRDefault="004A71CC">
      <w:pPr>
        <w:pStyle w:val="a5"/>
        <w:numPr>
          <w:ilvl w:val="3"/>
          <w:numId w:val="9"/>
        </w:numPr>
        <w:rPr>
          <w:bCs/>
        </w:rPr>
      </w:pPr>
      <w:r w:rsidRPr="00A5110D">
        <w:rPr>
          <w:bCs/>
        </w:rPr>
        <w:t xml:space="preserve">Нажать на </w:t>
      </w:r>
      <w:r w:rsidRPr="00A5110D">
        <w:rPr>
          <w:bCs/>
          <w:noProof/>
          <w:lang w:eastAsia="ru-RU"/>
        </w:rPr>
        <w:drawing>
          <wp:inline distT="0" distB="0" distL="0" distR="0" wp14:anchorId="647E1F76" wp14:editId="5589DA17">
            <wp:extent cx="142875" cy="133350"/>
            <wp:effectExtent l="0" t="0" r="0" b="0"/>
            <wp:docPr id="10" name="Image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2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5110D">
        <w:rPr>
          <w:bCs/>
        </w:rPr>
        <w:t> &lt;настройка&gt; для открытия окна настройки.</w:t>
      </w:r>
    </w:p>
    <w:p w14:paraId="68BC8AF7" w14:textId="77777777" w:rsidR="00A5110D" w:rsidRPr="00A5110D" w:rsidRDefault="001F3DBF">
      <w:pPr>
        <w:pStyle w:val="a5"/>
        <w:numPr>
          <w:ilvl w:val="3"/>
          <w:numId w:val="9"/>
        </w:numPr>
        <w:rPr>
          <w:bCs/>
        </w:rPr>
      </w:pPr>
      <w:r w:rsidRPr="00A5110D">
        <w:rPr>
          <w:bCs/>
        </w:rPr>
        <w:t xml:space="preserve">Указать </w:t>
      </w:r>
      <w:r w:rsidR="004A71CC" w:rsidRPr="00A5110D">
        <w:rPr>
          <w:bCs/>
        </w:rPr>
        <w:t>необходимый перечень реквизитов (столбцов) для отображения на странице.</w:t>
      </w:r>
    </w:p>
    <w:p w14:paraId="3507653E" w14:textId="77777777" w:rsidR="00A5110D" w:rsidRPr="00A5110D" w:rsidRDefault="004A71CC">
      <w:pPr>
        <w:pStyle w:val="a5"/>
        <w:numPr>
          <w:ilvl w:val="3"/>
          <w:numId w:val="9"/>
        </w:numPr>
        <w:rPr>
          <w:bCs/>
        </w:rPr>
      </w:pPr>
      <w:r w:rsidRPr="00A5110D">
        <w:rPr>
          <w:bCs/>
        </w:rPr>
        <w:t>Нажать кнопку «Применить».</w:t>
      </w:r>
    </w:p>
    <w:p w14:paraId="28912D28" w14:textId="211B7294" w:rsidR="004A71CC" w:rsidRPr="00A5110D" w:rsidRDefault="004A71CC">
      <w:pPr>
        <w:pStyle w:val="a5"/>
        <w:numPr>
          <w:ilvl w:val="3"/>
          <w:numId w:val="9"/>
        </w:numPr>
        <w:rPr>
          <w:bCs/>
        </w:rPr>
      </w:pPr>
      <w:r w:rsidRPr="00A5110D">
        <w:rPr>
          <w:bCs/>
        </w:rPr>
        <w:t xml:space="preserve">Нажать кнопку </w:t>
      </w:r>
      <w:r w:rsidRPr="00A5110D">
        <w:rPr>
          <w:bCs/>
          <w:noProof/>
          <w:lang w:eastAsia="ru-RU"/>
        </w:rPr>
        <w:drawing>
          <wp:inline distT="0" distB="0" distL="0" distR="0" wp14:anchorId="24809799" wp14:editId="57399AC8">
            <wp:extent cx="198407" cy="193568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3273" cy="19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5110D">
        <w:rPr>
          <w:bCs/>
        </w:rPr>
        <w:t xml:space="preserve"> &lt;</w:t>
      </w:r>
      <w:r w:rsidR="00D777C6" w:rsidRPr="00A5110D">
        <w:rPr>
          <w:bCs/>
        </w:rPr>
        <w:t>печать</w:t>
      </w:r>
      <w:r w:rsidRPr="00A5110D">
        <w:rPr>
          <w:bCs/>
        </w:rPr>
        <w:t>&gt;.</w:t>
      </w:r>
    </w:p>
    <w:p w14:paraId="0DCB5A61" w14:textId="4ADEA793" w:rsidR="004A71CC" w:rsidRPr="00A5110D" w:rsidRDefault="004A71CC" w:rsidP="00A5110D">
      <w:pPr>
        <w:pStyle w:val="a7"/>
        <w:tabs>
          <w:tab w:val="left" w:pos="993"/>
        </w:tabs>
        <w:spacing w:before="0" w:beforeAutospacing="0" w:after="0" w:afterAutospacing="0"/>
        <w:rPr>
          <w:bCs/>
          <w:sz w:val="28"/>
          <w:szCs w:val="28"/>
          <w:lang w:val="ru-RU"/>
        </w:rPr>
      </w:pPr>
      <w:r w:rsidRPr="00A5110D">
        <w:rPr>
          <w:bCs/>
          <w:sz w:val="28"/>
          <w:szCs w:val="28"/>
          <w:lang w:val="ru-RU"/>
        </w:rPr>
        <w:t>Ожидаемый результат: на странице отображается выбранный набор реквизитов. При печати в открывшемся окне отображается печатная форма визуального представления настроенного по столбцам реестра информации о договорах с возможностью сохранения в различных форматах</w:t>
      </w:r>
      <w:bookmarkStart w:id="37" w:name="_Hlk240557396"/>
      <w:r w:rsidRPr="00A5110D">
        <w:rPr>
          <w:bCs/>
          <w:sz w:val="28"/>
          <w:szCs w:val="28"/>
          <w:lang w:val="ru-RU"/>
        </w:rPr>
        <w:t>.</w:t>
      </w:r>
    </w:p>
    <w:p w14:paraId="6F64995F" w14:textId="0F7B0FDD" w:rsidR="006A23FC" w:rsidRDefault="006A23FC" w:rsidP="0009069D">
      <w:pPr>
        <w:pStyle w:val="4X"/>
      </w:pPr>
      <w:bookmarkStart w:id="38" w:name="_Toc241747112"/>
      <w:bookmarkEnd w:id="36"/>
      <w:bookmarkEnd w:id="37"/>
      <w:r>
        <w:t>Блок «Обязательства»</w:t>
      </w:r>
      <w:bookmarkEnd w:id="38"/>
    </w:p>
    <w:p w14:paraId="2A6B3E23" w14:textId="6590A68F" w:rsidR="00A66FAE" w:rsidRPr="0058557D" w:rsidRDefault="00A66FAE" w:rsidP="0009069D">
      <w:pPr>
        <w:pStyle w:val="42X"/>
      </w:pPr>
      <w:bookmarkStart w:id="39" w:name="_Toc241747113"/>
      <w:r w:rsidRPr="0058557D">
        <w:t xml:space="preserve">Создание </w:t>
      </w:r>
      <w:r w:rsidR="00D0399E">
        <w:t>обязательства</w:t>
      </w:r>
      <w:r w:rsidRPr="0058557D">
        <w:t xml:space="preserve"> по типу «Договор»</w:t>
      </w:r>
      <w:bookmarkStart w:id="40" w:name="_Hlk208841533"/>
      <w:bookmarkEnd w:id="29"/>
      <w:bookmarkEnd w:id="30"/>
      <w:bookmarkEnd w:id="39"/>
    </w:p>
    <w:p w14:paraId="6F3B88BF" w14:textId="72CE212F" w:rsidR="00A66FAE" w:rsidRPr="00B83503" w:rsidRDefault="00A66FAE" w:rsidP="0009069D">
      <w:pPr>
        <w:pStyle w:val="421X"/>
      </w:pPr>
      <w:bookmarkStart w:id="41" w:name="_Toc241747114"/>
      <w:bookmarkEnd w:id="40"/>
      <w:r w:rsidRPr="00B83503">
        <w:t>Работа с созданием обязательства к регистрации по типу «Договор»</w:t>
      </w:r>
      <w:bookmarkEnd w:id="41"/>
    </w:p>
    <w:p w14:paraId="679A8242" w14:textId="4A06CFAB" w:rsidR="00A66FAE" w:rsidRPr="00A5110D" w:rsidRDefault="00A66FAE" w:rsidP="00A66FAE">
      <w:pPr>
        <w:tabs>
          <w:tab w:val="left" w:pos="1134"/>
        </w:tabs>
        <w:rPr>
          <w:rFonts w:cs="Times New Roman"/>
          <w:bCs/>
          <w:szCs w:val="28"/>
        </w:rPr>
      </w:pPr>
      <w:r w:rsidRPr="00A5110D">
        <w:rPr>
          <w:rFonts w:cs="Times New Roman"/>
          <w:bCs/>
          <w:szCs w:val="28"/>
        </w:rPr>
        <w:t xml:space="preserve">Цель: </w:t>
      </w:r>
      <w:r w:rsidR="007F2FEA" w:rsidRPr="00A5110D">
        <w:rPr>
          <w:rFonts w:cs="Times New Roman"/>
          <w:bCs/>
          <w:szCs w:val="28"/>
        </w:rPr>
        <w:t>у</w:t>
      </w:r>
      <w:r w:rsidRPr="00A5110D">
        <w:rPr>
          <w:rFonts w:cs="Times New Roman"/>
          <w:bCs/>
          <w:szCs w:val="28"/>
        </w:rPr>
        <w:t>бедиться, что обязательство по типу «Договор» корректно формируется, заполняется, сохраняется и отправляется на регистрацию в ТК без ошибок.</w:t>
      </w:r>
    </w:p>
    <w:p w14:paraId="2D83F93E" w14:textId="4604D804" w:rsidR="00A66FAE" w:rsidRPr="00A5110D" w:rsidRDefault="00A66FAE" w:rsidP="00A66FAE">
      <w:pPr>
        <w:tabs>
          <w:tab w:val="left" w:pos="1134"/>
        </w:tabs>
        <w:rPr>
          <w:rFonts w:cs="Times New Roman"/>
          <w:bCs/>
          <w:szCs w:val="28"/>
        </w:rPr>
      </w:pPr>
      <w:r w:rsidRPr="00A5110D">
        <w:rPr>
          <w:rFonts w:cs="Times New Roman"/>
          <w:bCs/>
          <w:szCs w:val="28"/>
        </w:rPr>
        <w:t xml:space="preserve">Предусловие: </w:t>
      </w:r>
      <w:r w:rsidR="007F2FEA" w:rsidRPr="00A5110D">
        <w:rPr>
          <w:rFonts w:cs="Times New Roman"/>
          <w:bCs/>
          <w:szCs w:val="28"/>
        </w:rPr>
        <w:t>д</w:t>
      </w:r>
      <w:r w:rsidRPr="00A5110D">
        <w:rPr>
          <w:rFonts w:cs="Times New Roman"/>
          <w:bCs/>
          <w:szCs w:val="28"/>
        </w:rPr>
        <w:t>оступ к тестовому стенду подсистемы с валидными учетными данными ПБС.</w:t>
      </w:r>
    </w:p>
    <w:p w14:paraId="299048E5" w14:textId="573B0D81" w:rsidR="00A66FAE" w:rsidRPr="00A5110D" w:rsidRDefault="00A66FAE" w:rsidP="00A5110D">
      <w:pPr>
        <w:tabs>
          <w:tab w:val="left" w:pos="1134"/>
        </w:tabs>
        <w:rPr>
          <w:rFonts w:cs="Times New Roman"/>
          <w:bCs/>
          <w:szCs w:val="28"/>
        </w:rPr>
      </w:pPr>
      <w:r w:rsidRPr="00A5110D">
        <w:rPr>
          <w:rFonts w:cs="Times New Roman"/>
          <w:bCs/>
          <w:szCs w:val="28"/>
        </w:rPr>
        <w:t>Ссылка на Руководство пользователя: п.</w:t>
      </w:r>
      <w:r w:rsidR="00794C18">
        <w:rPr>
          <w:rFonts w:cs="Times New Roman"/>
          <w:bCs/>
          <w:szCs w:val="28"/>
        </w:rPr>
        <w:t> </w:t>
      </w:r>
      <w:r w:rsidRPr="00A5110D">
        <w:rPr>
          <w:rFonts w:eastAsia="Times New Roman" w:cs="Times New Roman"/>
          <w:bCs/>
          <w:szCs w:val="28"/>
          <w:lang w:eastAsia="ru-RU"/>
        </w:rPr>
        <w:t>4.2.1.4 «Формирование «Краткая информация об условиях договора» для договора», п.</w:t>
      </w:r>
      <w:r w:rsidR="00794C18">
        <w:rPr>
          <w:rFonts w:eastAsia="Times New Roman" w:cs="Times New Roman"/>
          <w:bCs/>
          <w:szCs w:val="28"/>
          <w:lang w:eastAsia="ru-RU"/>
        </w:rPr>
        <w:t> </w:t>
      </w:r>
      <w:r w:rsidRPr="00A5110D">
        <w:rPr>
          <w:rFonts w:eastAsia="Times New Roman" w:cs="Times New Roman"/>
          <w:bCs/>
          <w:szCs w:val="28"/>
          <w:lang w:eastAsia="ru-RU"/>
        </w:rPr>
        <w:t>4.2.1.5 «Прикрепление документа-обязательства к краткой информации».</w:t>
      </w:r>
    </w:p>
    <w:p w14:paraId="1F494E89" w14:textId="77777777" w:rsidR="00A66FAE" w:rsidRPr="00A5110D" w:rsidRDefault="00A66FAE" w:rsidP="00A66FAE">
      <w:pPr>
        <w:tabs>
          <w:tab w:val="left" w:pos="1134"/>
        </w:tabs>
        <w:rPr>
          <w:rFonts w:cs="Times New Roman"/>
          <w:bCs/>
          <w:szCs w:val="28"/>
        </w:rPr>
      </w:pPr>
      <w:r w:rsidRPr="00A5110D">
        <w:rPr>
          <w:rFonts w:cs="Times New Roman"/>
          <w:bCs/>
          <w:szCs w:val="28"/>
        </w:rPr>
        <w:t>Шаги тестирования:</w:t>
      </w:r>
    </w:p>
    <w:p w14:paraId="5A56B356" w14:textId="77777777" w:rsidR="00A66FAE" w:rsidRPr="00A5110D" w:rsidRDefault="00A66FAE" w:rsidP="00A1069D">
      <w:pPr>
        <w:pStyle w:val="a5"/>
        <w:numPr>
          <w:ilvl w:val="0"/>
          <w:numId w:val="42"/>
        </w:numPr>
      </w:pPr>
      <w:r w:rsidRPr="00A5110D">
        <w:t>Открыть в боковом меню «Обязательства» и выбрать пункт «Обязательства к регистрации».</w:t>
      </w:r>
    </w:p>
    <w:p w14:paraId="4B2AD4B7" w14:textId="77777777" w:rsidR="00A66FAE" w:rsidRPr="00A5110D" w:rsidRDefault="00A66FAE" w:rsidP="00A1069D">
      <w:pPr>
        <w:pStyle w:val="a5"/>
        <w:numPr>
          <w:ilvl w:val="0"/>
          <w:numId w:val="42"/>
        </w:numPr>
      </w:pPr>
      <w:r w:rsidRPr="00A5110D">
        <w:t>В реестре «Обязательства к регистрации» нажать кнопку «Создать +».</w:t>
      </w:r>
    </w:p>
    <w:p w14:paraId="5295B9DA" w14:textId="3EB14882" w:rsidR="005C3CDF" w:rsidRPr="00A5110D" w:rsidRDefault="00A66FAE" w:rsidP="00A1069D">
      <w:pPr>
        <w:pStyle w:val="a5"/>
        <w:numPr>
          <w:ilvl w:val="0"/>
          <w:numId w:val="42"/>
        </w:numPr>
      </w:pPr>
      <w:r w:rsidRPr="00A5110D">
        <w:lastRenderedPageBreak/>
        <w:t>В открывшемся окне «Обязательство к регистрации: Договор» добавить документ, на основании которого формируется Краткая информация об условиях договора, в поле «Внешний номер документа» нажать «</w:t>
      </w:r>
      <w:r w:rsidRPr="00A5110D">
        <w:rPr>
          <w:noProof/>
          <w:lang w:eastAsia="ru-RU"/>
        </w:rPr>
        <w:drawing>
          <wp:inline distT="0" distB="0" distL="0" distR="0" wp14:anchorId="3AE4F603" wp14:editId="7CBEA0E3">
            <wp:extent cx="267970" cy="1828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182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5110D">
        <w:t>».</w:t>
      </w:r>
    </w:p>
    <w:p w14:paraId="42E6D617" w14:textId="0D0536E0" w:rsidR="00A66FAE" w:rsidRPr="00A5110D" w:rsidRDefault="00A66FAE" w:rsidP="0002541E">
      <w:pPr>
        <w:ind w:firstLine="992"/>
      </w:pPr>
      <w:r w:rsidRPr="00A5110D">
        <w:t>Загрузка ЭКД</w:t>
      </w:r>
      <w:r w:rsidR="00E73ABE">
        <w:t>:</w:t>
      </w:r>
    </w:p>
    <w:p w14:paraId="2CB00507" w14:textId="016196B6" w:rsidR="00A66FAE" w:rsidRPr="0002541E" w:rsidRDefault="00CE5674" w:rsidP="00A1069D">
      <w:pPr>
        <w:pStyle w:val="a5"/>
        <w:numPr>
          <w:ilvl w:val="0"/>
          <w:numId w:val="98"/>
        </w:numPr>
        <w:ind w:left="1349" w:hanging="357"/>
      </w:pPr>
      <w:r w:rsidRPr="0002541E">
        <w:t>в</w:t>
      </w:r>
      <w:r w:rsidR="00A66FAE" w:rsidRPr="0002541E">
        <w:t xml:space="preserve"> окне «Выбор подтверждающих документов» нажать на кнопку «Создать ЭКД +», открывается окно «ЭКД подтверждающего документа»</w:t>
      </w:r>
      <w:r w:rsidRPr="0002541E">
        <w:t>;</w:t>
      </w:r>
    </w:p>
    <w:p w14:paraId="5AFA6FA0" w14:textId="7635609C" w:rsidR="00F52CEA" w:rsidRPr="0002541E" w:rsidRDefault="00CE5674" w:rsidP="00A1069D">
      <w:pPr>
        <w:pStyle w:val="a5"/>
        <w:numPr>
          <w:ilvl w:val="0"/>
          <w:numId w:val="98"/>
        </w:numPr>
        <w:ind w:left="1349" w:hanging="357"/>
      </w:pPr>
      <w:r w:rsidRPr="0002541E">
        <w:t>в</w:t>
      </w:r>
      <w:r w:rsidR="00A66FAE" w:rsidRPr="0002541E">
        <w:t xml:space="preserve"> блоке «</w:t>
      </w:r>
      <w:proofErr w:type="spellStart"/>
      <w:r w:rsidR="00A66FAE" w:rsidRPr="0002541E">
        <w:t>2ая</w:t>
      </w:r>
      <w:proofErr w:type="spellEnd"/>
      <w:r w:rsidR="00A66FAE" w:rsidRPr="0002541E">
        <w:t xml:space="preserve"> сторона» заполнить реквизит</w:t>
      </w:r>
      <w:r w:rsidR="000D7C74" w:rsidRPr="0002541E">
        <w:t xml:space="preserve"> </w:t>
      </w:r>
      <w:r w:rsidR="00A66FAE" w:rsidRPr="0002541E">
        <w:t>«</w:t>
      </w:r>
      <w:proofErr w:type="spellStart"/>
      <w:r w:rsidR="00A66FAE" w:rsidRPr="0002541E">
        <w:t>УНП</w:t>
      </w:r>
      <w:proofErr w:type="spellEnd"/>
      <w:r w:rsidR="00A66FAE" w:rsidRPr="0002541E">
        <w:t>» – выбрать (</w:t>
      </w:r>
      <w:r w:rsidR="00A66FAE" w:rsidRPr="0002541E">
        <w:rPr>
          <w:noProof/>
          <w:lang w:eastAsia="ru-RU"/>
        </w:rPr>
        <w:drawing>
          <wp:inline distT="0" distB="0" distL="0" distR="0" wp14:anchorId="382F0F77" wp14:editId="00710A65">
            <wp:extent cx="267970" cy="182880"/>
            <wp:effectExtent l="0" t="0" r="0" b="762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182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66FAE" w:rsidRPr="0002541E">
        <w:t>) из справочника «Налогоплательщиков»</w:t>
      </w:r>
      <w:r w:rsidRPr="0002541E">
        <w:t>;</w:t>
      </w:r>
    </w:p>
    <w:p w14:paraId="5A89FF57" w14:textId="4FEAC026" w:rsidR="00CE5674" w:rsidRPr="0002541E" w:rsidRDefault="00CE5674" w:rsidP="00A1069D">
      <w:pPr>
        <w:pStyle w:val="a5"/>
        <w:numPr>
          <w:ilvl w:val="0"/>
          <w:numId w:val="98"/>
        </w:numPr>
        <w:ind w:left="1349" w:hanging="357"/>
      </w:pPr>
      <w:r w:rsidRPr="0002541E">
        <w:t>в</w:t>
      </w:r>
      <w:r w:rsidR="00A66FAE" w:rsidRPr="0002541E">
        <w:t xml:space="preserve"> блоке «Документ» заполнить реквизиты:</w:t>
      </w:r>
    </w:p>
    <w:p w14:paraId="33A78034" w14:textId="77777777" w:rsidR="00CE5674" w:rsidRPr="0002541E" w:rsidRDefault="00A66FAE" w:rsidP="00A1069D">
      <w:pPr>
        <w:pStyle w:val="a5"/>
        <w:numPr>
          <w:ilvl w:val="0"/>
          <w:numId w:val="98"/>
        </w:numPr>
        <w:ind w:left="1689" w:hanging="357"/>
      </w:pPr>
      <w:r w:rsidRPr="0002541E">
        <w:t>«Тип документа» – выбрать (</w:t>
      </w:r>
      <w:r w:rsidRPr="0002541E">
        <w:rPr>
          <w:noProof/>
          <w:lang w:eastAsia="ru-RU"/>
        </w:rPr>
        <w:drawing>
          <wp:inline distT="0" distB="0" distL="0" distR="0" wp14:anchorId="0BA88715" wp14:editId="5B52E18F">
            <wp:extent cx="270344" cy="182880"/>
            <wp:effectExtent l="0" t="0" r="0" b="762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31" cy="1862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2541E">
        <w:t>) значение из справочника «Типы ЭД»;</w:t>
      </w:r>
    </w:p>
    <w:p w14:paraId="0FE6161F" w14:textId="77777777" w:rsidR="00CE5674" w:rsidRPr="0002541E" w:rsidRDefault="00A66FAE" w:rsidP="00A1069D">
      <w:pPr>
        <w:pStyle w:val="a5"/>
        <w:numPr>
          <w:ilvl w:val="0"/>
          <w:numId w:val="98"/>
        </w:numPr>
        <w:ind w:left="1689" w:hanging="357"/>
      </w:pPr>
      <w:r w:rsidRPr="0002541E">
        <w:t xml:space="preserve">«Номер» – заполнить </w:t>
      </w:r>
      <w:proofErr w:type="spellStart"/>
      <w:r w:rsidRPr="0002541E">
        <w:t>текстово</w:t>
      </w:r>
      <w:proofErr w:type="spellEnd"/>
      <w:r w:rsidRPr="0002541E">
        <w:t>-числовое поле;</w:t>
      </w:r>
    </w:p>
    <w:p w14:paraId="33D8780C" w14:textId="77777777" w:rsidR="00CE5674" w:rsidRPr="0002541E" w:rsidRDefault="00A66FAE" w:rsidP="00A1069D">
      <w:pPr>
        <w:pStyle w:val="a5"/>
        <w:numPr>
          <w:ilvl w:val="0"/>
          <w:numId w:val="98"/>
        </w:numPr>
        <w:ind w:left="1689" w:hanging="357"/>
      </w:pPr>
      <w:r w:rsidRPr="0002541E">
        <w:t>«Дата документа» – выбрать дату из календаря (</w:t>
      </w:r>
      <w:r w:rsidRPr="0002541E">
        <w:rPr>
          <w:noProof/>
          <w:lang w:eastAsia="ru-RU"/>
        </w:rPr>
        <w:drawing>
          <wp:inline distT="0" distB="0" distL="0" distR="0" wp14:anchorId="15A40162" wp14:editId="4FD5C0E7">
            <wp:extent cx="152400" cy="15240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2541E">
        <w:t>)</w:t>
      </w:r>
      <w:r w:rsidR="00CB16DC" w:rsidRPr="0002541E">
        <w:t xml:space="preserve"> или ввести вручную</w:t>
      </w:r>
      <w:r w:rsidRPr="0002541E">
        <w:t>;</w:t>
      </w:r>
    </w:p>
    <w:p w14:paraId="374CD5D0" w14:textId="0F10FB03" w:rsidR="00A66FAE" w:rsidRPr="0002541E" w:rsidRDefault="00A66FAE" w:rsidP="00A1069D">
      <w:pPr>
        <w:pStyle w:val="a5"/>
        <w:numPr>
          <w:ilvl w:val="0"/>
          <w:numId w:val="98"/>
        </w:numPr>
        <w:ind w:left="1689" w:hanging="357"/>
      </w:pPr>
      <w:r w:rsidRPr="0002541E">
        <w:t xml:space="preserve">«Наименование» – </w:t>
      </w:r>
      <w:r w:rsidR="000F57AD" w:rsidRPr="0002541E">
        <w:t>при необходимости дополнить</w:t>
      </w:r>
      <w:r w:rsidRPr="0002541E">
        <w:t xml:space="preserve"> вручную</w:t>
      </w:r>
      <w:r w:rsidR="00CE5674" w:rsidRPr="0002541E">
        <w:t>;</w:t>
      </w:r>
    </w:p>
    <w:p w14:paraId="19B36DD2" w14:textId="78DCC071" w:rsidR="00A66FAE" w:rsidRPr="0002541E" w:rsidRDefault="00CE5674" w:rsidP="00A1069D">
      <w:pPr>
        <w:pStyle w:val="a5"/>
        <w:numPr>
          <w:ilvl w:val="0"/>
          <w:numId w:val="98"/>
        </w:numPr>
        <w:ind w:left="1349" w:hanging="357"/>
      </w:pPr>
      <w:r w:rsidRPr="0002541E">
        <w:t>п</w:t>
      </w:r>
      <w:r w:rsidR="00A66FAE" w:rsidRPr="0002541E">
        <w:t xml:space="preserve">ерейти к области «Загрузки файла», затем загрузить файл ЭКД в формате </w:t>
      </w:r>
      <w:proofErr w:type="spellStart"/>
      <w:r w:rsidR="00A66FAE" w:rsidRPr="0002541E">
        <w:t>PDF</w:t>
      </w:r>
      <w:proofErr w:type="spellEnd"/>
      <w:r w:rsidRPr="0002541E">
        <w:t>;</w:t>
      </w:r>
    </w:p>
    <w:p w14:paraId="1388E24A" w14:textId="0727F05C" w:rsidR="00A66FAE" w:rsidRPr="0002541E" w:rsidRDefault="00CE5674" w:rsidP="00A1069D">
      <w:pPr>
        <w:pStyle w:val="a5"/>
        <w:numPr>
          <w:ilvl w:val="0"/>
          <w:numId w:val="98"/>
        </w:numPr>
        <w:ind w:left="1349" w:hanging="357"/>
      </w:pPr>
      <w:r w:rsidRPr="0002541E">
        <w:t>н</w:t>
      </w:r>
      <w:r w:rsidR="00A66FAE" w:rsidRPr="0002541E">
        <w:t>ажать кнопку «Загрузить»</w:t>
      </w:r>
      <w:r w:rsidRPr="0002541E">
        <w:t>;</w:t>
      </w:r>
    </w:p>
    <w:p w14:paraId="055DF1ED" w14:textId="55FB3C3B" w:rsidR="00A66FAE" w:rsidRPr="0002541E" w:rsidRDefault="00CE5674" w:rsidP="00A1069D">
      <w:pPr>
        <w:pStyle w:val="a5"/>
        <w:numPr>
          <w:ilvl w:val="0"/>
          <w:numId w:val="98"/>
        </w:numPr>
        <w:ind w:left="1349" w:hanging="357"/>
      </w:pPr>
      <w:r w:rsidRPr="0002541E">
        <w:t>в</w:t>
      </w:r>
      <w:r w:rsidR="00A66FAE" w:rsidRPr="0002541E">
        <w:t xml:space="preserve"> окне «Выбор подтверждающих документов» нажать кнопку «Выбрать».</w:t>
      </w:r>
    </w:p>
    <w:p w14:paraId="0016B7B1" w14:textId="77777777" w:rsidR="00A66FAE" w:rsidRPr="00A5110D" w:rsidRDefault="00A66FAE" w:rsidP="00A1069D">
      <w:pPr>
        <w:pStyle w:val="a5"/>
        <w:numPr>
          <w:ilvl w:val="0"/>
          <w:numId w:val="42"/>
        </w:numPr>
      </w:pPr>
      <w:r w:rsidRPr="00A5110D">
        <w:t>В окне «Обязательство к регистрации: Договор» заполнить блок «Общий» на основании регистрируемого договора:</w:t>
      </w:r>
    </w:p>
    <w:p w14:paraId="0291A353" w14:textId="77777777" w:rsidR="00A66FAE" w:rsidRPr="00A5110D" w:rsidRDefault="00A66FAE" w:rsidP="00A1069D">
      <w:pPr>
        <w:pStyle w:val="a5"/>
        <w:numPr>
          <w:ilvl w:val="1"/>
          <w:numId w:val="43"/>
        </w:numPr>
        <w:ind w:left="1349" w:hanging="357"/>
      </w:pPr>
      <w:r w:rsidRPr="00A5110D">
        <w:t>«Дата начала» – выбрать дату из календаря (</w:t>
      </w:r>
      <w:r w:rsidRPr="00A5110D">
        <w:rPr>
          <w:noProof/>
          <w:lang w:eastAsia="ru-RU"/>
        </w:rPr>
        <w:drawing>
          <wp:inline distT="0" distB="0" distL="0" distR="0" wp14:anchorId="56562F84" wp14:editId="4369AD60">
            <wp:extent cx="152400" cy="15240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5110D">
        <w:t>) или ввести вручную;</w:t>
      </w:r>
    </w:p>
    <w:p w14:paraId="2833461A" w14:textId="77777777" w:rsidR="00A66FAE" w:rsidRPr="00A5110D" w:rsidRDefault="00A66FAE" w:rsidP="00A1069D">
      <w:pPr>
        <w:pStyle w:val="a5"/>
        <w:numPr>
          <w:ilvl w:val="1"/>
          <w:numId w:val="43"/>
        </w:numPr>
        <w:ind w:left="1349" w:hanging="357"/>
      </w:pPr>
      <w:r w:rsidRPr="00A5110D">
        <w:t>«Дата окончания» – выбрать дату из календаря (</w:t>
      </w:r>
      <w:r w:rsidRPr="00A5110D">
        <w:rPr>
          <w:noProof/>
          <w:lang w:eastAsia="ru-RU"/>
        </w:rPr>
        <w:drawing>
          <wp:inline distT="0" distB="0" distL="0" distR="0" wp14:anchorId="482D0E39" wp14:editId="03876C17">
            <wp:extent cx="152400" cy="15240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5110D">
        <w:t>) или ввести вручную;</w:t>
      </w:r>
    </w:p>
    <w:p w14:paraId="52151540" w14:textId="77777777" w:rsidR="00A66FAE" w:rsidRPr="00A5110D" w:rsidRDefault="00A66FAE" w:rsidP="00A1069D">
      <w:pPr>
        <w:pStyle w:val="a5"/>
        <w:numPr>
          <w:ilvl w:val="1"/>
          <w:numId w:val="43"/>
        </w:numPr>
        <w:ind w:left="1349" w:hanging="357"/>
      </w:pPr>
      <w:r w:rsidRPr="00A5110D">
        <w:t>«Предмет» – заполнить текстовое поле.</w:t>
      </w:r>
    </w:p>
    <w:p w14:paraId="0DDD1CA8" w14:textId="77777777" w:rsidR="00A66FAE" w:rsidRPr="00A5110D" w:rsidRDefault="00A66FAE" w:rsidP="00A1069D">
      <w:pPr>
        <w:pStyle w:val="a5"/>
        <w:numPr>
          <w:ilvl w:val="0"/>
          <w:numId w:val="42"/>
        </w:numPr>
      </w:pPr>
      <w:r w:rsidRPr="00A5110D">
        <w:t>Заполнить блок «Дополнительная информация»:</w:t>
      </w:r>
    </w:p>
    <w:p w14:paraId="76A11BCA" w14:textId="5542C2C1" w:rsidR="00A66FAE" w:rsidRPr="00A5110D" w:rsidRDefault="00A66FAE" w:rsidP="00A1069D">
      <w:pPr>
        <w:pStyle w:val="a5"/>
        <w:numPr>
          <w:ilvl w:val="1"/>
          <w:numId w:val="44"/>
        </w:numPr>
        <w:ind w:left="1349" w:hanging="357"/>
      </w:pPr>
      <w:r w:rsidRPr="00A5110D">
        <w:t>«Вид договора» – выбрать (</w:t>
      </w:r>
      <w:r w:rsidRPr="00A5110D">
        <w:rPr>
          <w:noProof/>
          <w:lang w:eastAsia="ru-RU"/>
        </w:rPr>
        <w:drawing>
          <wp:inline distT="0" distB="0" distL="0" distR="0" wp14:anchorId="7D4A577D" wp14:editId="280B4BE6">
            <wp:extent cx="228600" cy="219075"/>
            <wp:effectExtent l="0" t="0" r="0" b="9525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1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5110D">
        <w:t>) значение из выпадающего списка</w:t>
      </w:r>
      <w:r w:rsidR="00F52CEA">
        <w:t>;</w:t>
      </w:r>
    </w:p>
    <w:p w14:paraId="1DB40E85" w14:textId="688D798D" w:rsidR="00A66FAE" w:rsidRPr="00A5110D" w:rsidRDefault="00A66FAE" w:rsidP="00A1069D">
      <w:pPr>
        <w:pStyle w:val="a5"/>
        <w:numPr>
          <w:ilvl w:val="1"/>
          <w:numId w:val="44"/>
        </w:numPr>
        <w:ind w:left="1349" w:hanging="357"/>
      </w:pPr>
      <w:r w:rsidRPr="00A5110D">
        <w:t>«Тип порядка расчета» – выбрать (</w:t>
      </w:r>
      <w:r w:rsidRPr="00A5110D">
        <w:rPr>
          <w:noProof/>
          <w:lang w:eastAsia="ru-RU"/>
        </w:rPr>
        <w:drawing>
          <wp:inline distT="0" distB="0" distL="0" distR="0" wp14:anchorId="546B8933" wp14:editId="3C7B50C7">
            <wp:extent cx="228600" cy="219075"/>
            <wp:effectExtent l="0" t="0" r="0" b="952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1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5110D">
        <w:t>) значение из выпадающего списка</w:t>
      </w:r>
      <w:r w:rsidR="00F52CEA">
        <w:t>;</w:t>
      </w:r>
    </w:p>
    <w:p w14:paraId="5FA71ED2" w14:textId="2AE0EF87" w:rsidR="00983E25" w:rsidRPr="00A5110D" w:rsidRDefault="00983E25" w:rsidP="00A1069D">
      <w:pPr>
        <w:pStyle w:val="a5"/>
        <w:numPr>
          <w:ilvl w:val="1"/>
          <w:numId w:val="44"/>
        </w:numPr>
        <w:ind w:left="1349" w:hanging="357"/>
      </w:pPr>
      <w:r w:rsidRPr="00A5110D">
        <w:t>«Дней до поставки» – ручной ввод (доступно к заполнению в случае выбора в поле «Тип порядка расчета» значения «Содержит авансовые платежи»)</w:t>
      </w:r>
      <w:r w:rsidR="00F52CEA">
        <w:t>;</w:t>
      </w:r>
      <w:r w:rsidRPr="00A5110D">
        <w:t xml:space="preserve"> </w:t>
      </w:r>
    </w:p>
    <w:p w14:paraId="29564B3D" w14:textId="26E66368" w:rsidR="00983E25" w:rsidRPr="00A5110D" w:rsidRDefault="00983E25" w:rsidP="00A1069D">
      <w:pPr>
        <w:pStyle w:val="a5"/>
        <w:numPr>
          <w:ilvl w:val="1"/>
          <w:numId w:val="44"/>
        </w:numPr>
        <w:ind w:left="1349" w:hanging="357"/>
      </w:pPr>
      <w:r w:rsidRPr="00A5110D">
        <w:t>«Рассчитать в» – выбрать (</w:t>
      </w:r>
      <w:r w:rsidRPr="00A5110D">
        <w:rPr>
          <w:noProof/>
          <w:lang w:eastAsia="ru-RU"/>
        </w:rPr>
        <w:drawing>
          <wp:inline distT="0" distB="0" distL="0" distR="0" wp14:anchorId="18ECFFF4" wp14:editId="5723EFBB">
            <wp:extent cx="171450" cy="161925"/>
            <wp:effectExtent l="0" t="0" r="0" b="0"/>
            <wp:docPr id="74" name="Imag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9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5110D">
        <w:t>) значение из выпадающего списка (доступно к заполнению в случае выбора в поле «Тип порядка расчета» значения «Содержит авансовые платежи», заполнения поля «Дней до поставки»)</w:t>
      </w:r>
      <w:r w:rsidR="00F52CEA">
        <w:t>;</w:t>
      </w:r>
      <w:r w:rsidRPr="00A5110D">
        <w:t xml:space="preserve"> </w:t>
      </w:r>
    </w:p>
    <w:p w14:paraId="406F273A" w14:textId="013CEFCB" w:rsidR="00983E25" w:rsidRPr="00A5110D" w:rsidRDefault="00983E25" w:rsidP="00A1069D">
      <w:pPr>
        <w:pStyle w:val="a5"/>
        <w:numPr>
          <w:ilvl w:val="1"/>
          <w:numId w:val="44"/>
        </w:numPr>
        <w:ind w:left="1349" w:hanging="357"/>
      </w:pPr>
      <w:r w:rsidRPr="00A5110D">
        <w:t>«Срок поставки» – выбрать дату из календаря (</w:t>
      </w:r>
      <w:r w:rsidRPr="00A5110D">
        <w:rPr>
          <w:noProof/>
          <w:lang w:eastAsia="ru-RU"/>
        </w:rPr>
        <w:drawing>
          <wp:inline distT="0" distB="0" distL="0" distR="0" wp14:anchorId="18B0CCB3" wp14:editId="51A9BADB">
            <wp:extent cx="114300" cy="114300"/>
            <wp:effectExtent l="0" t="0" r="0" b="0"/>
            <wp:docPr id="2" name="Image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0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5110D">
        <w:t>) (доступно к заполнению в случае выбора в поле «Тип порядка расчета» значения «Содержит авансовые платежи»)</w:t>
      </w:r>
      <w:r w:rsidR="00F52CEA">
        <w:t>;</w:t>
      </w:r>
      <w:r w:rsidRPr="00A5110D">
        <w:t xml:space="preserve"> </w:t>
      </w:r>
    </w:p>
    <w:p w14:paraId="0113B340" w14:textId="2920DEFF" w:rsidR="00A66FAE" w:rsidRPr="00A5110D" w:rsidRDefault="00983E25" w:rsidP="00A1069D">
      <w:pPr>
        <w:pStyle w:val="a5"/>
        <w:numPr>
          <w:ilvl w:val="1"/>
          <w:numId w:val="44"/>
        </w:numPr>
        <w:ind w:left="1349" w:hanging="357"/>
      </w:pPr>
      <w:r w:rsidRPr="00A5110D">
        <w:lastRenderedPageBreak/>
        <w:t xml:space="preserve">«Порядок расчета» – заполнить текстовое поле. </w:t>
      </w:r>
    </w:p>
    <w:p w14:paraId="6BD045E2" w14:textId="77777777" w:rsidR="00A66FAE" w:rsidRPr="00A5110D" w:rsidRDefault="00A66FAE" w:rsidP="00A1069D">
      <w:pPr>
        <w:pStyle w:val="a5"/>
        <w:numPr>
          <w:ilvl w:val="0"/>
          <w:numId w:val="42"/>
        </w:numPr>
      </w:pPr>
      <w:r w:rsidRPr="00A5110D">
        <w:t>Заполнить вкладку «Источники финансирования». Для добавления источника финансирования выполнить следующие действия:</w:t>
      </w:r>
    </w:p>
    <w:p w14:paraId="3015F2AE" w14:textId="58738BD2" w:rsidR="00A66FAE" w:rsidRPr="00A5110D" w:rsidRDefault="00CE5674" w:rsidP="00A1069D">
      <w:pPr>
        <w:pStyle w:val="a5"/>
        <w:numPr>
          <w:ilvl w:val="1"/>
          <w:numId w:val="42"/>
        </w:numPr>
        <w:ind w:left="1349" w:hanging="357"/>
      </w:pPr>
      <w:r>
        <w:t>н</w:t>
      </w:r>
      <w:r w:rsidR="00A66FAE" w:rsidRPr="00A5110D">
        <w:t xml:space="preserve">ажать на кнопку </w:t>
      </w:r>
      <w:r w:rsidR="00A66FAE" w:rsidRPr="00A5110D">
        <w:rPr>
          <w:noProof/>
          <w:lang w:eastAsia="ru-RU"/>
        </w:rPr>
        <w:drawing>
          <wp:inline distT="0" distB="0" distL="0" distR="0" wp14:anchorId="61D6C7AB" wp14:editId="07B6E21C">
            <wp:extent cx="286385" cy="250190"/>
            <wp:effectExtent l="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5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66FAE" w:rsidRPr="00A5110D">
        <w:t xml:space="preserve"> &lt;добавить запись&gt;</w:t>
      </w:r>
      <w:r w:rsidR="0002541E">
        <w:t>;</w:t>
      </w:r>
    </w:p>
    <w:p w14:paraId="550BBABA" w14:textId="542D0BAE" w:rsidR="00A66FAE" w:rsidRPr="00A5110D" w:rsidRDefault="00CE5674" w:rsidP="00A1069D">
      <w:pPr>
        <w:pStyle w:val="a5"/>
        <w:numPr>
          <w:ilvl w:val="1"/>
          <w:numId w:val="42"/>
        </w:numPr>
        <w:ind w:left="1349" w:hanging="357"/>
      </w:pPr>
      <w:r>
        <w:t>в</w:t>
      </w:r>
      <w:r w:rsidR="00A66FAE" w:rsidRPr="00A5110D">
        <w:t xml:space="preserve"> открывшемся окне «Добавление источника финансирования (текущие периоды)» выбрать строку с доступной статьей бюджетной классификации и нажать на кнопку «Выбрать»</w:t>
      </w:r>
      <w:r w:rsidR="0002541E">
        <w:t>;</w:t>
      </w:r>
    </w:p>
    <w:p w14:paraId="3E075048" w14:textId="756E1867" w:rsidR="00A66FAE" w:rsidRPr="00A5110D" w:rsidRDefault="00CE5674" w:rsidP="00A1069D">
      <w:pPr>
        <w:pStyle w:val="a5"/>
        <w:numPr>
          <w:ilvl w:val="1"/>
          <w:numId w:val="42"/>
        </w:numPr>
        <w:ind w:left="1349" w:hanging="357"/>
      </w:pPr>
      <w:r>
        <w:t>в</w:t>
      </w:r>
      <w:r w:rsidR="00A66FAE" w:rsidRPr="00A5110D">
        <w:t xml:space="preserve"> появившейся строке в табличной части вкладки заполнить поле «Сумма» по выбранной статье БК.</w:t>
      </w:r>
    </w:p>
    <w:p w14:paraId="399FA469" w14:textId="77777777" w:rsidR="00A66FAE" w:rsidRPr="00A5110D" w:rsidRDefault="00A66FAE" w:rsidP="00A1069D">
      <w:pPr>
        <w:pStyle w:val="a5"/>
        <w:numPr>
          <w:ilvl w:val="0"/>
          <w:numId w:val="42"/>
        </w:numPr>
      </w:pPr>
      <w:r w:rsidRPr="00A5110D">
        <w:t>Заполнить вкладку «Счета поставщика». Для добавления расчетного счета выполнить следующие действия:</w:t>
      </w:r>
    </w:p>
    <w:p w14:paraId="3C732A35" w14:textId="075EC2E6" w:rsidR="00A66FAE" w:rsidRPr="00CE5674" w:rsidRDefault="00CE5674" w:rsidP="00A1069D">
      <w:pPr>
        <w:pStyle w:val="a5"/>
        <w:numPr>
          <w:ilvl w:val="0"/>
          <w:numId w:val="97"/>
        </w:numPr>
        <w:ind w:left="1349" w:hanging="357"/>
      </w:pPr>
      <w:r w:rsidRPr="00CE5674">
        <w:t>н</w:t>
      </w:r>
      <w:r w:rsidR="00A66FAE" w:rsidRPr="00CE5674">
        <w:t xml:space="preserve">ажать кнопку </w:t>
      </w:r>
      <w:r w:rsidR="00A66FAE" w:rsidRPr="00CE5674">
        <w:rPr>
          <w:noProof/>
          <w:lang w:eastAsia="ru-RU"/>
        </w:rPr>
        <w:drawing>
          <wp:inline distT="0" distB="0" distL="0" distR="0" wp14:anchorId="0E0D10BC" wp14:editId="2647B77E">
            <wp:extent cx="285750" cy="247650"/>
            <wp:effectExtent l="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66FAE" w:rsidRPr="00CE5674">
        <w:t xml:space="preserve"> &lt;добавить запись&gt;</w:t>
      </w:r>
      <w:r w:rsidR="0002541E">
        <w:t>;</w:t>
      </w:r>
    </w:p>
    <w:p w14:paraId="292719D5" w14:textId="610CCACE" w:rsidR="00A66FAE" w:rsidRPr="00CE5674" w:rsidRDefault="00CE5674" w:rsidP="00A1069D">
      <w:pPr>
        <w:pStyle w:val="a5"/>
        <w:numPr>
          <w:ilvl w:val="0"/>
          <w:numId w:val="97"/>
        </w:numPr>
        <w:ind w:left="1349" w:hanging="357"/>
      </w:pPr>
      <w:r w:rsidRPr="00CE5674">
        <w:t>в</w:t>
      </w:r>
      <w:r w:rsidR="00A66FAE" w:rsidRPr="00CE5674">
        <w:t xml:space="preserve"> появившейся строке в поле «Счет» указать номер счета</w:t>
      </w:r>
      <w:r w:rsidR="00F4663C" w:rsidRPr="00CE5674">
        <w:t>.</w:t>
      </w:r>
    </w:p>
    <w:p w14:paraId="3C4A7958" w14:textId="434D65A4" w:rsidR="008F017B" w:rsidRPr="00CE5674" w:rsidRDefault="00A5110D" w:rsidP="000A26E7">
      <w:pPr>
        <w:ind w:left="992" w:firstLine="0"/>
      </w:pPr>
      <w:r w:rsidRPr="00CE5674">
        <w:t>Примечание.</w:t>
      </w:r>
      <w:r w:rsidR="008F017B" w:rsidRPr="00CE5674">
        <w:t xml:space="preserve"> </w:t>
      </w:r>
      <w:r w:rsidRPr="00CE5674">
        <w:t>К</w:t>
      </w:r>
      <w:r w:rsidR="008F017B" w:rsidRPr="00CE5674">
        <w:t xml:space="preserve"> одному поставщику может быть добавлено несколько расчетных счетов, при этом наличие минимум одного счета является обязательным.</w:t>
      </w:r>
    </w:p>
    <w:p w14:paraId="5C16CD67" w14:textId="499BAEB7" w:rsidR="00A66FAE" w:rsidRPr="00A5110D" w:rsidRDefault="00A66FAE" w:rsidP="00A1069D">
      <w:pPr>
        <w:pStyle w:val="a5"/>
        <w:numPr>
          <w:ilvl w:val="0"/>
          <w:numId w:val="42"/>
        </w:numPr>
      </w:pPr>
      <w:r w:rsidRPr="00A5110D">
        <w:t>Нажать кнопку «Сохранить» в окне «Обязательство к регистрации: Договор».</w:t>
      </w:r>
    </w:p>
    <w:p w14:paraId="71D2DE21" w14:textId="748A75B9" w:rsidR="00A66FAE" w:rsidRPr="00A5110D" w:rsidRDefault="00A66FAE" w:rsidP="00A1069D">
      <w:pPr>
        <w:pStyle w:val="a5"/>
        <w:numPr>
          <w:ilvl w:val="0"/>
          <w:numId w:val="42"/>
        </w:numPr>
      </w:pPr>
      <w:r w:rsidRPr="00A5110D">
        <w:t>Нажать кнопку «Подписать и отправить».</w:t>
      </w:r>
    </w:p>
    <w:p w14:paraId="238ECB34" w14:textId="0C9B1E59" w:rsidR="007F2FEA" w:rsidRPr="00A5110D" w:rsidRDefault="00E1181D" w:rsidP="00A1069D">
      <w:pPr>
        <w:pStyle w:val="a5"/>
        <w:numPr>
          <w:ilvl w:val="0"/>
          <w:numId w:val="42"/>
        </w:numPr>
      </w:pPr>
      <w:r w:rsidRPr="00A5110D">
        <w:t>Нажать доступную запись с информацией о сертификате → ввести корректный «Пароль ЭЦП» → нажать «Подписать».</w:t>
      </w:r>
    </w:p>
    <w:p w14:paraId="670CD057" w14:textId="740C07FB" w:rsidR="00611240" w:rsidRPr="00A5110D" w:rsidRDefault="00611240" w:rsidP="00A5110D">
      <w:pPr>
        <w:tabs>
          <w:tab w:val="left" w:pos="993"/>
          <w:tab w:val="left" w:pos="1134"/>
        </w:tabs>
        <w:rPr>
          <w:rFonts w:cs="Times New Roman"/>
          <w:szCs w:val="28"/>
        </w:rPr>
      </w:pPr>
      <w:r w:rsidRPr="00A5110D">
        <w:rPr>
          <w:rFonts w:cs="Times New Roman"/>
          <w:bCs/>
          <w:szCs w:val="28"/>
        </w:rPr>
        <w:t>Ожидаемый результат:</w:t>
      </w:r>
      <w:r w:rsidRPr="00A5110D">
        <w:rPr>
          <w:rFonts w:cs="Times New Roman"/>
          <w:szCs w:val="28"/>
        </w:rPr>
        <w:t xml:space="preserve"> сформированное </w:t>
      </w:r>
      <w:r w:rsidRPr="00A5110D">
        <w:rPr>
          <w:rFonts w:eastAsia="Times New Roman" w:cs="Times New Roman"/>
          <w:bCs/>
          <w:szCs w:val="28"/>
          <w:lang w:eastAsia="ru-RU"/>
        </w:rPr>
        <w:t>обязательство по типу «Договор» принимает состояние «Требует рассмотрения» и</w:t>
      </w:r>
      <w:r w:rsidRPr="00A5110D">
        <w:rPr>
          <w:rFonts w:cs="Times New Roman"/>
          <w:szCs w:val="28"/>
        </w:rPr>
        <w:t xml:space="preserve"> отправлено для дальнейшего рассмотрения в территориальное казначейство.</w:t>
      </w:r>
    </w:p>
    <w:p w14:paraId="32EE251F" w14:textId="65EDB1E9" w:rsidR="00A66FAE" w:rsidRPr="00743157" w:rsidRDefault="00A66FAE" w:rsidP="00A43C60">
      <w:pPr>
        <w:pStyle w:val="42X"/>
      </w:pPr>
      <w:bookmarkStart w:id="42" w:name="_Toc241747115"/>
      <w:r w:rsidRPr="00743157">
        <w:t>Создание обязательств по типам «Дополнительное соглашение», «Информация о расторжении»</w:t>
      </w:r>
      <w:r w:rsidR="00C7286D" w:rsidRPr="00743157">
        <w:t>. Создание «Корректировк</w:t>
      </w:r>
      <w:r w:rsidR="00925694" w:rsidRPr="00743157">
        <w:t>и</w:t>
      </w:r>
      <w:r w:rsidR="00C7286D" w:rsidRPr="00743157">
        <w:t xml:space="preserve"> БК»</w:t>
      </w:r>
      <w:bookmarkEnd w:id="42"/>
    </w:p>
    <w:p w14:paraId="7512E708" w14:textId="7237DFD5" w:rsidR="00A66FAE" w:rsidRDefault="00A66FAE" w:rsidP="0009069D">
      <w:pPr>
        <w:pStyle w:val="422X"/>
      </w:pPr>
      <w:bookmarkStart w:id="43" w:name="_Toc241747116"/>
      <w:r w:rsidRPr="0058557D">
        <w:t xml:space="preserve">Работа с созданием </w:t>
      </w:r>
      <w:r>
        <w:t>обязательства</w:t>
      </w:r>
      <w:r w:rsidRPr="0058557D">
        <w:t xml:space="preserve"> по типу «Дополнительное соглашение»</w:t>
      </w:r>
      <w:bookmarkEnd w:id="43"/>
    </w:p>
    <w:p w14:paraId="43143698" w14:textId="66AF0BE0" w:rsidR="00A66FAE" w:rsidRPr="005C3CDF" w:rsidRDefault="00A66FAE" w:rsidP="00A66FAE">
      <w:pPr>
        <w:tabs>
          <w:tab w:val="left" w:pos="1134"/>
        </w:tabs>
        <w:rPr>
          <w:rFonts w:cs="Times New Roman"/>
          <w:bCs/>
          <w:szCs w:val="28"/>
        </w:rPr>
      </w:pPr>
      <w:r w:rsidRPr="005C3CDF">
        <w:rPr>
          <w:rFonts w:cs="Times New Roman"/>
          <w:bCs/>
          <w:szCs w:val="28"/>
        </w:rPr>
        <w:t>Цель:</w:t>
      </w:r>
      <w:r w:rsidR="007F2FEA" w:rsidRPr="005C3CDF">
        <w:rPr>
          <w:rFonts w:cs="Times New Roman"/>
          <w:bCs/>
          <w:szCs w:val="28"/>
        </w:rPr>
        <w:t xml:space="preserve"> у</w:t>
      </w:r>
      <w:r w:rsidRPr="005C3CDF">
        <w:rPr>
          <w:rFonts w:cs="Times New Roman"/>
          <w:bCs/>
          <w:szCs w:val="28"/>
        </w:rPr>
        <w:t>бедиться, что обязательство по типу «Дополнительное соглашение» корректно формируется, заполняется, сохраняется и отправляется на регистрацию в ТК без ошибок.</w:t>
      </w:r>
    </w:p>
    <w:p w14:paraId="797F3384" w14:textId="0831F64D" w:rsidR="00A66FAE" w:rsidRPr="005C3CDF" w:rsidRDefault="00A66FAE" w:rsidP="00A66FAE">
      <w:pPr>
        <w:tabs>
          <w:tab w:val="left" w:pos="1134"/>
        </w:tabs>
        <w:rPr>
          <w:rFonts w:cs="Times New Roman"/>
          <w:bCs/>
          <w:szCs w:val="28"/>
        </w:rPr>
      </w:pPr>
      <w:r w:rsidRPr="005C3CDF">
        <w:rPr>
          <w:rFonts w:cs="Times New Roman"/>
          <w:bCs/>
          <w:szCs w:val="28"/>
        </w:rPr>
        <w:t xml:space="preserve">Предусловие: </w:t>
      </w:r>
      <w:r w:rsidR="007F2FEA" w:rsidRPr="005C3CDF">
        <w:rPr>
          <w:rFonts w:cs="Times New Roman"/>
          <w:bCs/>
          <w:szCs w:val="28"/>
        </w:rPr>
        <w:t>д</w:t>
      </w:r>
      <w:r w:rsidRPr="005C3CDF">
        <w:rPr>
          <w:rFonts w:cs="Times New Roman"/>
          <w:bCs/>
          <w:szCs w:val="28"/>
        </w:rPr>
        <w:t>оступ к тестовому стенду подсистемы с валидными учетными данными ПБС, наличие зарегистрированной в системе карточки договора.</w:t>
      </w:r>
    </w:p>
    <w:p w14:paraId="2D206F7E" w14:textId="496B13DC" w:rsidR="00A66FAE" w:rsidRPr="005C3CDF" w:rsidRDefault="00A66FAE" w:rsidP="005C3CDF">
      <w:pPr>
        <w:pStyle w:val="a5"/>
        <w:tabs>
          <w:tab w:val="left" w:pos="1134"/>
        </w:tabs>
        <w:ind w:left="0"/>
        <w:rPr>
          <w:rFonts w:cs="Times New Roman"/>
          <w:bCs/>
          <w:szCs w:val="28"/>
        </w:rPr>
      </w:pPr>
      <w:r w:rsidRPr="005C3CDF">
        <w:rPr>
          <w:rFonts w:cs="Times New Roman"/>
          <w:bCs/>
          <w:szCs w:val="28"/>
        </w:rPr>
        <w:t>Ссылка на Руководство пользователя: п.</w:t>
      </w:r>
      <w:r w:rsidR="00171467">
        <w:t> </w:t>
      </w:r>
      <w:r w:rsidRPr="005C3CDF">
        <w:rPr>
          <w:rFonts w:cs="Times New Roman"/>
          <w:bCs/>
          <w:szCs w:val="28"/>
        </w:rPr>
        <w:t xml:space="preserve">4.2.2.4 «Формирование «Краткой информации об условиях договора» по типу </w:t>
      </w:r>
      <w:r w:rsidR="00083F27" w:rsidRPr="005C3CDF">
        <w:rPr>
          <w:rFonts w:cs="Times New Roman"/>
          <w:bCs/>
          <w:szCs w:val="28"/>
        </w:rPr>
        <w:t>«Д</w:t>
      </w:r>
      <w:r w:rsidRPr="005C3CDF">
        <w:rPr>
          <w:rFonts w:cs="Times New Roman"/>
          <w:bCs/>
          <w:szCs w:val="28"/>
        </w:rPr>
        <w:t>ополнительное соглашение».</w:t>
      </w:r>
    </w:p>
    <w:p w14:paraId="5061EFAB" w14:textId="77777777" w:rsidR="00A66FAE" w:rsidRPr="005C3CDF" w:rsidRDefault="00A66FAE" w:rsidP="00A66FAE">
      <w:pPr>
        <w:tabs>
          <w:tab w:val="left" w:pos="1134"/>
        </w:tabs>
        <w:rPr>
          <w:rFonts w:cs="Times New Roman"/>
          <w:bCs/>
          <w:szCs w:val="28"/>
        </w:rPr>
      </w:pPr>
      <w:r w:rsidRPr="005C3CDF">
        <w:rPr>
          <w:rFonts w:cs="Times New Roman"/>
          <w:bCs/>
          <w:szCs w:val="28"/>
        </w:rPr>
        <w:t>Шаги тестирования:</w:t>
      </w:r>
    </w:p>
    <w:p w14:paraId="5834441E" w14:textId="77777777" w:rsidR="00A66FAE" w:rsidRPr="005C3CDF" w:rsidRDefault="00A66FAE" w:rsidP="00A1069D">
      <w:pPr>
        <w:pStyle w:val="a5"/>
        <w:numPr>
          <w:ilvl w:val="0"/>
          <w:numId w:val="45"/>
        </w:numPr>
      </w:pPr>
      <w:r w:rsidRPr="005C3CDF">
        <w:t>Открыть в боковом меню «Обязательства» и выбрать пункт «Карточки договоров».</w:t>
      </w:r>
    </w:p>
    <w:p w14:paraId="38803866" w14:textId="77777777" w:rsidR="0092524D" w:rsidRPr="005C3CDF" w:rsidRDefault="00A66FAE" w:rsidP="00A1069D">
      <w:pPr>
        <w:pStyle w:val="a5"/>
        <w:numPr>
          <w:ilvl w:val="0"/>
          <w:numId w:val="45"/>
        </w:numPr>
      </w:pPr>
      <w:r w:rsidRPr="005C3CDF">
        <w:t>Двойным щелчком мыши на вкладке реестра «Действующие» открыть карточку договора.</w:t>
      </w:r>
    </w:p>
    <w:p w14:paraId="18CBC8ED" w14:textId="4E2F3E9D" w:rsidR="00A66FAE" w:rsidRPr="005C3CDF" w:rsidRDefault="00A66FAE" w:rsidP="00A1069D">
      <w:pPr>
        <w:pStyle w:val="a5"/>
        <w:numPr>
          <w:ilvl w:val="0"/>
          <w:numId w:val="45"/>
        </w:numPr>
      </w:pPr>
      <w:r w:rsidRPr="005C3CDF">
        <w:lastRenderedPageBreak/>
        <w:t>В открывшейся карточке договора нажать кнопку «Сформировать</w:t>
      </w:r>
      <w:r w:rsidR="0002541E">
        <w:t> </w:t>
      </w:r>
      <w:r w:rsidRPr="005C3CDF">
        <w:t xml:space="preserve">+». Из выпадающего списка выбрать «Дополнительное соглашение». </w:t>
      </w:r>
    </w:p>
    <w:p w14:paraId="5CE7F47A" w14:textId="77777777" w:rsidR="00A66FAE" w:rsidRPr="005C3CDF" w:rsidRDefault="00A66FAE" w:rsidP="00A1069D">
      <w:pPr>
        <w:pStyle w:val="a5"/>
        <w:numPr>
          <w:ilvl w:val="0"/>
          <w:numId w:val="45"/>
        </w:numPr>
      </w:pPr>
      <w:r w:rsidRPr="005C3CDF">
        <w:t>В открывшемся окне «Обязательство к регистрации: Дополнительное соглашение» добавить документ, на основании которого формируется «Краткая информация об условиях договора» по типу дополнительное соглашение, в поле «Внешний номер документа» нажать «</w:t>
      </w:r>
      <w:r w:rsidRPr="005C3CDF">
        <w:rPr>
          <w:noProof/>
          <w:lang w:eastAsia="ru-RU"/>
        </w:rPr>
        <w:drawing>
          <wp:inline distT="0" distB="0" distL="0" distR="0" wp14:anchorId="5EE3A5B1" wp14:editId="5E5869B7">
            <wp:extent cx="267970" cy="182880"/>
            <wp:effectExtent l="0" t="0" r="0" b="7620"/>
            <wp:docPr id="1471374588" name="Рисунок 1471374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182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C3CDF">
        <w:t xml:space="preserve">». </w:t>
      </w:r>
    </w:p>
    <w:p w14:paraId="499AD7FE" w14:textId="4F9EDE61" w:rsidR="00A66FAE" w:rsidRPr="005C3CDF" w:rsidRDefault="00A66FAE" w:rsidP="000A26E7">
      <w:pPr>
        <w:pStyle w:val="a5"/>
        <w:ind w:left="992" w:firstLine="0"/>
      </w:pPr>
      <w:r w:rsidRPr="005C3CDF">
        <w:t>Загрузка ЭКД</w:t>
      </w:r>
      <w:r w:rsidR="005C3CDF">
        <w:t>:</w:t>
      </w:r>
    </w:p>
    <w:p w14:paraId="545D05C9" w14:textId="1AC911D0" w:rsidR="00A66FAE" w:rsidRPr="000A26E7" w:rsidRDefault="000A26E7" w:rsidP="00A1069D">
      <w:pPr>
        <w:pStyle w:val="a5"/>
        <w:numPr>
          <w:ilvl w:val="0"/>
          <w:numId w:val="99"/>
        </w:numPr>
        <w:ind w:left="1349" w:hanging="357"/>
      </w:pPr>
      <w:r>
        <w:t>в</w:t>
      </w:r>
      <w:r w:rsidR="00A66FAE" w:rsidRPr="000A26E7">
        <w:t xml:space="preserve"> окне «Выбор подтверждающих документов» нажать на кнопку «Создать ЭКД +», открывается окно «ЭКД подтверждающего документа»</w:t>
      </w:r>
      <w:r w:rsidR="00B00C78">
        <w:t>;</w:t>
      </w:r>
    </w:p>
    <w:p w14:paraId="0FB3DA0C" w14:textId="656E5E43" w:rsidR="00A66FAE" w:rsidRPr="000A26E7" w:rsidRDefault="000A26E7" w:rsidP="00A1069D">
      <w:pPr>
        <w:pStyle w:val="a5"/>
        <w:numPr>
          <w:ilvl w:val="0"/>
          <w:numId w:val="99"/>
        </w:numPr>
        <w:ind w:left="1349" w:hanging="357"/>
      </w:pPr>
      <w:r>
        <w:t>в</w:t>
      </w:r>
      <w:r w:rsidR="00A66FAE" w:rsidRPr="000A26E7">
        <w:t xml:space="preserve"> блоке «Документ» заполнить реквизиты:</w:t>
      </w:r>
    </w:p>
    <w:p w14:paraId="01C0B2AA" w14:textId="77777777" w:rsidR="00A66FAE" w:rsidRPr="000A26E7" w:rsidRDefault="00A66FAE" w:rsidP="00A1069D">
      <w:pPr>
        <w:pStyle w:val="a5"/>
        <w:numPr>
          <w:ilvl w:val="1"/>
          <w:numId w:val="100"/>
        </w:numPr>
        <w:ind w:left="1718" w:hanging="357"/>
      </w:pPr>
      <w:r w:rsidRPr="000A26E7">
        <w:t>«Тип документа» – выбрать (</w:t>
      </w:r>
      <w:r w:rsidRPr="000A26E7">
        <w:rPr>
          <w:noProof/>
          <w:lang w:eastAsia="ru-RU"/>
        </w:rPr>
        <w:drawing>
          <wp:inline distT="0" distB="0" distL="0" distR="0" wp14:anchorId="00DC7956" wp14:editId="25278247">
            <wp:extent cx="270344" cy="182880"/>
            <wp:effectExtent l="0" t="0" r="0" b="762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31" cy="1862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A26E7">
        <w:t>) значение из справочника «Типы ЭД»;</w:t>
      </w:r>
    </w:p>
    <w:p w14:paraId="5892CEFE" w14:textId="77777777" w:rsidR="00A66FAE" w:rsidRPr="000A26E7" w:rsidRDefault="00A66FAE" w:rsidP="00A1069D">
      <w:pPr>
        <w:pStyle w:val="a5"/>
        <w:numPr>
          <w:ilvl w:val="1"/>
          <w:numId w:val="100"/>
        </w:numPr>
        <w:ind w:left="1718" w:hanging="357"/>
      </w:pPr>
      <w:r w:rsidRPr="000A26E7">
        <w:t xml:space="preserve">«Номер документа» – заполнить </w:t>
      </w:r>
      <w:proofErr w:type="spellStart"/>
      <w:r w:rsidRPr="000A26E7">
        <w:t>текстово</w:t>
      </w:r>
      <w:proofErr w:type="spellEnd"/>
      <w:r w:rsidRPr="000A26E7">
        <w:t>-числовое поле;</w:t>
      </w:r>
    </w:p>
    <w:p w14:paraId="63D007BF" w14:textId="77777777" w:rsidR="00CB16DC" w:rsidRPr="000A26E7" w:rsidRDefault="00CB16DC" w:rsidP="00A1069D">
      <w:pPr>
        <w:pStyle w:val="a5"/>
        <w:numPr>
          <w:ilvl w:val="1"/>
          <w:numId w:val="100"/>
        </w:numPr>
        <w:ind w:left="1718" w:hanging="357"/>
      </w:pPr>
      <w:r w:rsidRPr="000A26E7">
        <w:t>«Дата документа» – выбрать дату из календаря (</w:t>
      </w:r>
      <w:r w:rsidRPr="000A26E7">
        <w:rPr>
          <w:noProof/>
          <w:lang w:eastAsia="ru-RU"/>
        </w:rPr>
        <w:drawing>
          <wp:inline distT="0" distB="0" distL="0" distR="0" wp14:anchorId="522EE21B" wp14:editId="6BA509E9">
            <wp:extent cx="152400" cy="1524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A26E7">
        <w:t>) или ввести вручную;</w:t>
      </w:r>
    </w:p>
    <w:p w14:paraId="29896E04" w14:textId="3DACBA9E" w:rsidR="00A66FAE" w:rsidRPr="000A26E7" w:rsidRDefault="00CB16DC" w:rsidP="00A1069D">
      <w:pPr>
        <w:pStyle w:val="a5"/>
        <w:numPr>
          <w:ilvl w:val="1"/>
          <w:numId w:val="100"/>
        </w:numPr>
        <w:ind w:left="1718" w:hanging="357"/>
      </w:pPr>
      <w:r w:rsidRPr="000A26E7">
        <w:t>«Наименование» – при необходимости дополнить вручную</w:t>
      </w:r>
      <w:r w:rsidR="00B00C78">
        <w:t>;</w:t>
      </w:r>
    </w:p>
    <w:p w14:paraId="184E51C4" w14:textId="6CFBDEA3" w:rsidR="00A66FAE" w:rsidRPr="000A26E7" w:rsidRDefault="000A26E7" w:rsidP="00A1069D">
      <w:pPr>
        <w:pStyle w:val="a5"/>
        <w:numPr>
          <w:ilvl w:val="0"/>
          <w:numId w:val="99"/>
        </w:numPr>
        <w:ind w:left="1349" w:hanging="357"/>
      </w:pPr>
      <w:r>
        <w:t>п</w:t>
      </w:r>
      <w:r w:rsidR="00A66FAE" w:rsidRPr="000A26E7">
        <w:t xml:space="preserve">ерейти к области «Загрузки файла», затем загрузить файл ЭКД в формате </w:t>
      </w:r>
      <w:proofErr w:type="spellStart"/>
      <w:r w:rsidR="00A66FAE" w:rsidRPr="000A26E7">
        <w:t>PDF</w:t>
      </w:r>
      <w:proofErr w:type="spellEnd"/>
      <w:r w:rsidR="00B00C78">
        <w:t>;</w:t>
      </w:r>
    </w:p>
    <w:p w14:paraId="0FA39C88" w14:textId="18F07AA4" w:rsidR="00A66FAE" w:rsidRPr="000A26E7" w:rsidRDefault="000A26E7" w:rsidP="00A1069D">
      <w:pPr>
        <w:pStyle w:val="a5"/>
        <w:numPr>
          <w:ilvl w:val="0"/>
          <w:numId w:val="99"/>
        </w:numPr>
        <w:ind w:left="1349" w:hanging="357"/>
      </w:pPr>
      <w:r>
        <w:t>н</w:t>
      </w:r>
      <w:r w:rsidR="001F3DBF" w:rsidRPr="000A26E7">
        <w:t xml:space="preserve">ажать </w:t>
      </w:r>
      <w:r w:rsidR="00A66FAE" w:rsidRPr="000A26E7">
        <w:t>кнопку «Сохранить»</w:t>
      </w:r>
      <w:r w:rsidR="00B00C78">
        <w:t>;</w:t>
      </w:r>
    </w:p>
    <w:p w14:paraId="12B8B618" w14:textId="119045D2" w:rsidR="00A66FAE" w:rsidRPr="000A26E7" w:rsidRDefault="000A26E7" w:rsidP="00A1069D">
      <w:pPr>
        <w:pStyle w:val="a5"/>
        <w:numPr>
          <w:ilvl w:val="0"/>
          <w:numId w:val="99"/>
        </w:numPr>
        <w:ind w:left="1349" w:hanging="357"/>
      </w:pPr>
      <w:r>
        <w:t>в</w:t>
      </w:r>
      <w:r w:rsidR="00A66FAE" w:rsidRPr="000A26E7">
        <w:t xml:space="preserve"> окне «Выбор подтверждающих документов» нажать кнопку «Выбрать».</w:t>
      </w:r>
    </w:p>
    <w:p w14:paraId="532E8265" w14:textId="77777777" w:rsidR="00A66FAE" w:rsidRPr="005C3CDF" w:rsidRDefault="00A66FAE" w:rsidP="00A1069D">
      <w:pPr>
        <w:pStyle w:val="a5"/>
        <w:numPr>
          <w:ilvl w:val="0"/>
          <w:numId w:val="45"/>
        </w:numPr>
      </w:pPr>
      <w:r w:rsidRPr="005C3CDF">
        <w:t>Заполнить блок «Общий» на основании регистрируемого дополнительного соглашения:</w:t>
      </w:r>
    </w:p>
    <w:p w14:paraId="3A4D4810" w14:textId="77777777" w:rsidR="00A66FAE" w:rsidRPr="005C3CDF" w:rsidRDefault="00A66FAE" w:rsidP="00A1069D">
      <w:pPr>
        <w:pStyle w:val="a5"/>
        <w:numPr>
          <w:ilvl w:val="1"/>
          <w:numId w:val="46"/>
        </w:numPr>
      </w:pPr>
      <w:r w:rsidRPr="005C3CDF">
        <w:t>«Дата начала» – по умолчанию из карточки договора с возможностью редактирования (выбрать дату из календаря (</w:t>
      </w:r>
      <w:r w:rsidRPr="005C3CDF">
        <w:rPr>
          <w:noProof/>
          <w:lang w:eastAsia="ru-RU"/>
        </w:rPr>
        <w:drawing>
          <wp:inline distT="0" distB="0" distL="0" distR="0" wp14:anchorId="1FEC78E9" wp14:editId="4DE73572">
            <wp:extent cx="114300" cy="114300"/>
            <wp:effectExtent l="0" t="0" r="0" b="0"/>
            <wp:docPr id="1469183751" name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C3CDF">
        <w:t xml:space="preserve">); </w:t>
      </w:r>
    </w:p>
    <w:p w14:paraId="41D272D1" w14:textId="77777777" w:rsidR="00A66FAE" w:rsidRPr="005C3CDF" w:rsidRDefault="00A66FAE" w:rsidP="00A1069D">
      <w:pPr>
        <w:pStyle w:val="a5"/>
        <w:numPr>
          <w:ilvl w:val="1"/>
          <w:numId w:val="46"/>
        </w:numPr>
      </w:pPr>
      <w:r w:rsidRPr="005C3CDF">
        <w:t>«Дата окончания» – по умолчанию из карточки договора с возможностью редактирования (выбрать дату из календаря (</w:t>
      </w:r>
      <w:r w:rsidRPr="005C3CDF">
        <w:rPr>
          <w:noProof/>
          <w:lang w:eastAsia="ru-RU"/>
        </w:rPr>
        <w:drawing>
          <wp:inline distT="0" distB="0" distL="0" distR="0" wp14:anchorId="39FA3619" wp14:editId="4EFA3532">
            <wp:extent cx="114300" cy="114300"/>
            <wp:effectExtent l="0" t="0" r="0" b="0"/>
            <wp:docPr id="1469183752" name="Imag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C3CDF">
        <w:t xml:space="preserve">); </w:t>
      </w:r>
    </w:p>
    <w:p w14:paraId="418B9012" w14:textId="77777777" w:rsidR="00A66FAE" w:rsidRPr="005C3CDF" w:rsidRDefault="00A66FAE" w:rsidP="00A1069D">
      <w:pPr>
        <w:pStyle w:val="a5"/>
        <w:numPr>
          <w:ilvl w:val="1"/>
          <w:numId w:val="46"/>
        </w:numPr>
      </w:pPr>
      <w:r w:rsidRPr="005C3CDF">
        <w:t>«Предмет» – по умолчанию из карточки договора с возможностью редактирования.</w:t>
      </w:r>
    </w:p>
    <w:p w14:paraId="2222DBB5" w14:textId="271D1A7C" w:rsidR="00A66FAE" w:rsidRPr="005C3CDF" w:rsidRDefault="003A0C38" w:rsidP="00A1069D">
      <w:pPr>
        <w:pStyle w:val="a5"/>
        <w:numPr>
          <w:ilvl w:val="0"/>
          <w:numId w:val="45"/>
        </w:numPr>
      </w:pPr>
      <w:r w:rsidRPr="005C3CDF">
        <w:t>Заполнить блок «Дополнительная информация»:</w:t>
      </w:r>
    </w:p>
    <w:p w14:paraId="2E536813" w14:textId="77777777" w:rsidR="00A66FAE" w:rsidRPr="005C3CDF" w:rsidRDefault="00A66FAE" w:rsidP="00A1069D">
      <w:pPr>
        <w:pStyle w:val="a5"/>
        <w:numPr>
          <w:ilvl w:val="1"/>
          <w:numId w:val="47"/>
        </w:numPr>
      </w:pPr>
      <w:r w:rsidRPr="005C3CDF">
        <w:t>«Тип порядка расчета» – по умолчанию из карточки договора с возможностью редактирования (выбрать (</w:t>
      </w:r>
      <w:r w:rsidRPr="005C3CDF">
        <w:rPr>
          <w:noProof/>
          <w:lang w:eastAsia="ru-RU"/>
        </w:rPr>
        <w:drawing>
          <wp:inline distT="0" distB="0" distL="0" distR="0" wp14:anchorId="6FD7B061" wp14:editId="409664B0">
            <wp:extent cx="171450" cy="161925"/>
            <wp:effectExtent l="0" t="0" r="0" b="0"/>
            <wp:docPr id="1469183753" name="Imag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C3CDF">
        <w:t xml:space="preserve">) значение из выпадающего списка); </w:t>
      </w:r>
    </w:p>
    <w:p w14:paraId="50CC7904" w14:textId="77777777" w:rsidR="00A66FAE" w:rsidRPr="005C3CDF" w:rsidRDefault="00A66FAE" w:rsidP="00A1069D">
      <w:pPr>
        <w:pStyle w:val="a5"/>
        <w:numPr>
          <w:ilvl w:val="1"/>
          <w:numId w:val="47"/>
        </w:numPr>
      </w:pPr>
      <w:r w:rsidRPr="005C3CDF">
        <w:t xml:space="preserve">«Дней до поставки» – по умолчанию из карточки договора с возможностью редактирования (доступно к заполнению в случае выбора в поле «Тип порядка расчета» значения «содержит авансовые платежи»); </w:t>
      </w:r>
    </w:p>
    <w:p w14:paraId="4F4B7FAB" w14:textId="77777777" w:rsidR="00A66FAE" w:rsidRPr="005C3CDF" w:rsidRDefault="00A66FAE" w:rsidP="00A1069D">
      <w:pPr>
        <w:pStyle w:val="a5"/>
        <w:numPr>
          <w:ilvl w:val="1"/>
          <w:numId w:val="47"/>
        </w:numPr>
      </w:pPr>
      <w:r w:rsidRPr="005C3CDF">
        <w:t>«Рассчитать в» – по умолчанию из карточки договора с возможностью редактирования (выбрать (</w:t>
      </w:r>
      <w:r w:rsidRPr="005C3CDF">
        <w:rPr>
          <w:noProof/>
          <w:lang w:eastAsia="ru-RU"/>
        </w:rPr>
        <w:drawing>
          <wp:inline distT="0" distB="0" distL="0" distR="0" wp14:anchorId="64A179B2" wp14:editId="21C67FA0">
            <wp:extent cx="171450" cy="161925"/>
            <wp:effectExtent l="0" t="0" r="0" b="0"/>
            <wp:docPr id="1469183754" name="Imag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C3CDF">
        <w:t xml:space="preserve">) значение из выпадающего списка, доступно к заполнению в случае выбора в поле </w:t>
      </w:r>
      <w:r w:rsidRPr="005C3CDF">
        <w:lastRenderedPageBreak/>
        <w:t xml:space="preserve">«Тип порядка расчета» значения «Содержит авансовые платежи», заполнения поля «Дней до поставки»); </w:t>
      </w:r>
    </w:p>
    <w:p w14:paraId="1E6DAE92" w14:textId="77777777" w:rsidR="00A66FAE" w:rsidRPr="005C3CDF" w:rsidRDefault="00A66FAE" w:rsidP="00A1069D">
      <w:pPr>
        <w:pStyle w:val="a5"/>
        <w:numPr>
          <w:ilvl w:val="1"/>
          <w:numId w:val="47"/>
        </w:numPr>
      </w:pPr>
      <w:r w:rsidRPr="005C3CDF">
        <w:t>«Срок поставки» – по умолчанию из карточки договора с возможностью редактирования (выбрать дату из календаря (</w:t>
      </w:r>
      <w:r w:rsidRPr="005C3CDF">
        <w:rPr>
          <w:noProof/>
          <w:lang w:eastAsia="ru-RU"/>
        </w:rPr>
        <w:drawing>
          <wp:inline distT="0" distB="0" distL="0" distR="0" wp14:anchorId="571AEE6C" wp14:editId="3F398225">
            <wp:extent cx="114300" cy="114300"/>
            <wp:effectExtent l="0" t="0" r="0" b="0"/>
            <wp:docPr id="1469183755" name="Imag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C3CDF">
        <w:t xml:space="preserve">), доступно к заполнению в случае выбора в поле «Тип порядка расчета» значения «Содержит авансовые платежи»); </w:t>
      </w:r>
    </w:p>
    <w:p w14:paraId="70CEDCA5" w14:textId="77777777" w:rsidR="00A66FAE" w:rsidRPr="005C3CDF" w:rsidRDefault="00A66FAE" w:rsidP="00A1069D">
      <w:pPr>
        <w:pStyle w:val="a5"/>
        <w:numPr>
          <w:ilvl w:val="1"/>
          <w:numId w:val="47"/>
        </w:numPr>
      </w:pPr>
      <w:r w:rsidRPr="005C3CDF">
        <w:t xml:space="preserve">«Порядок расчета» – по умолчанию из карточки договора с возможностью редактирования. </w:t>
      </w:r>
    </w:p>
    <w:p w14:paraId="690DF92B" w14:textId="56F38112" w:rsidR="008F017B" w:rsidRPr="005C3CDF" w:rsidRDefault="00A66FAE" w:rsidP="00A1069D">
      <w:pPr>
        <w:pStyle w:val="a5"/>
        <w:numPr>
          <w:ilvl w:val="0"/>
          <w:numId w:val="45"/>
        </w:numPr>
      </w:pPr>
      <w:r w:rsidRPr="005C3CDF">
        <w:t>Заполнить вкладку «Источники финансирования»:</w:t>
      </w:r>
      <w:r w:rsidR="00B00C78">
        <w:t xml:space="preserve"> в</w:t>
      </w:r>
      <w:r w:rsidRPr="005C3CDF">
        <w:t xml:space="preserve"> табличной части вкладки изменить поле «Сумма» по выбранной статье БК.</w:t>
      </w:r>
      <w:r w:rsidR="00B00C78">
        <w:t xml:space="preserve"> </w:t>
      </w:r>
      <w:r w:rsidR="005C3CDF">
        <w:t>С</w:t>
      </w:r>
      <w:r w:rsidR="008F017B" w:rsidRPr="005C3CDF">
        <w:t>умма по дополнительному соглашению не должна быть менее фактически исполненной суммы по договору. </w:t>
      </w:r>
    </w:p>
    <w:p w14:paraId="18BCF6F3" w14:textId="77777777" w:rsidR="008F017B" w:rsidRPr="005C3CDF" w:rsidRDefault="008F017B" w:rsidP="00A1069D">
      <w:pPr>
        <w:pStyle w:val="a5"/>
        <w:numPr>
          <w:ilvl w:val="0"/>
          <w:numId w:val="45"/>
        </w:numPr>
      </w:pPr>
      <w:r w:rsidRPr="005C3CDF">
        <w:t>Заполнить вкладку «Счета поставщика» в случае изменения либо добавления расчетного счета. Для добавления расчетного счета выполнить следующие действия:</w:t>
      </w:r>
    </w:p>
    <w:p w14:paraId="6EB3E72D" w14:textId="08765ABD" w:rsidR="008F017B" w:rsidRPr="005C3CDF" w:rsidRDefault="00B00C78" w:rsidP="00A1069D">
      <w:pPr>
        <w:pStyle w:val="a5"/>
        <w:numPr>
          <w:ilvl w:val="1"/>
          <w:numId w:val="45"/>
        </w:numPr>
      </w:pPr>
      <w:r>
        <w:t>н</w:t>
      </w:r>
      <w:r w:rsidR="008F017B" w:rsidRPr="005C3CDF">
        <w:t xml:space="preserve">ажать кнопку  </w:t>
      </w:r>
      <w:r w:rsidR="008F017B" w:rsidRPr="005C3CDF">
        <w:rPr>
          <w:noProof/>
          <w:lang w:eastAsia="ru-RU"/>
        </w:rPr>
        <w:drawing>
          <wp:inline distT="0" distB="0" distL="0" distR="0" wp14:anchorId="083DC2CF" wp14:editId="44672231">
            <wp:extent cx="209550" cy="180975"/>
            <wp:effectExtent l="0" t="0" r="0" b="0"/>
            <wp:docPr id="1469183761" name="Image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3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F017B" w:rsidRPr="005C3CDF">
        <w:t xml:space="preserve"> &lt;добавить запись&gt;</w:t>
      </w:r>
      <w:r>
        <w:t>;</w:t>
      </w:r>
    </w:p>
    <w:p w14:paraId="73C6698E" w14:textId="3E33524B" w:rsidR="008F017B" w:rsidRPr="005C3CDF" w:rsidRDefault="00B00C78" w:rsidP="00A1069D">
      <w:pPr>
        <w:pStyle w:val="a5"/>
        <w:numPr>
          <w:ilvl w:val="1"/>
          <w:numId w:val="45"/>
        </w:numPr>
      </w:pPr>
      <w:r>
        <w:t>в</w:t>
      </w:r>
      <w:r w:rsidR="008F017B" w:rsidRPr="005C3CDF">
        <w:t xml:space="preserve"> появившейся строке в табличной части вкладки в поле «Счет» указать номер счета в формате</w:t>
      </w:r>
      <w:r w:rsidR="005C3CDF">
        <w:t xml:space="preserve"> </w:t>
      </w:r>
      <w:proofErr w:type="spellStart"/>
      <w:r w:rsidR="008F017B" w:rsidRPr="005C3CDF">
        <w:t>YYXX</w:t>
      </w:r>
      <w:proofErr w:type="spellEnd"/>
      <w:r w:rsidR="008F017B" w:rsidRPr="005C3CDF">
        <w:t xml:space="preserve"> </w:t>
      </w:r>
      <w:proofErr w:type="spellStart"/>
      <w:r w:rsidR="008F017B" w:rsidRPr="005C3CDF">
        <w:t>YYYY</w:t>
      </w:r>
      <w:proofErr w:type="spellEnd"/>
      <w:r w:rsidR="008F017B" w:rsidRPr="005C3CDF">
        <w:t xml:space="preserve"> </w:t>
      </w:r>
      <w:proofErr w:type="spellStart"/>
      <w:r w:rsidR="008F017B" w:rsidRPr="005C3CDF">
        <w:t>XXXX</w:t>
      </w:r>
      <w:proofErr w:type="spellEnd"/>
      <w:r w:rsidR="008F017B" w:rsidRPr="005C3CDF">
        <w:t xml:space="preserve"> </w:t>
      </w:r>
      <w:proofErr w:type="spellStart"/>
      <w:r w:rsidR="008F017B" w:rsidRPr="005C3CDF">
        <w:t>XXXX</w:t>
      </w:r>
      <w:proofErr w:type="spellEnd"/>
      <w:r w:rsidR="008F017B" w:rsidRPr="005C3CDF">
        <w:t xml:space="preserve"> </w:t>
      </w:r>
      <w:proofErr w:type="spellStart"/>
      <w:r w:rsidR="008F017B" w:rsidRPr="005C3CDF">
        <w:t>XXXX</w:t>
      </w:r>
      <w:proofErr w:type="spellEnd"/>
      <w:r w:rsidR="008F017B" w:rsidRPr="005C3CDF">
        <w:t xml:space="preserve"> </w:t>
      </w:r>
      <w:proofErr w:type="spellStart"/>
      <w:r w:rsidR="008F017B" w:rsidRPr="005C3CDF">
        <w:t>XXXX</w:t>
      </w:r>
      <w:proofErr w:type="spellEnd"/>
      <w:r w:rsidR="008F017B" w:rsidRPr="005C3CDF">
        <w:t xml:space="preserve"> </w:t>
      </w:r>
      <w:proofErr w:type="spellStart"/>
      <w:r w:rsidR="008F017B" w:rsidRPr="005C3CDF">
        <w:t>XXXX</w:t>
      </w:r>
      <w:proofErr w:type="spellEnd"/>
      <w:r w:rsidR="008F017B" w:rsidRPr="005C3CDF">
        <w:t>, где Y – буква латинского алфавита, X – цифра от 0 до 9.</w:t>
      </w:r>
    </w:p>
    <w:p w14:paraId="629612F3" w14:textId="1B86868B" w:rsidR="008F017B" w:rsidRPr="005C3CDF" w:rsidRDefault="005C3CDF" w:rsidP="00A21366">
      <w:pPr>
        <w:pStyle w:val="a5"/>
        <w:ind w:left="1440" w:firstLine="0"/>
      </w:pPr>
      <w:r>
        <w:t>Примечание.</w:t>
      </w:r>
      <w:r w:rsidR="008F017B" w:rsidRPr="005C3CDF">
        <w:t xml:space="preserve"> </w:t>
      </w:r>
      <w:r>
        <w:t>К</w:t>
      </w:r>
      <w:r w:rsidR="008F017B" w:rsidRPr="005C3CDF">
        <w:t xml:space="preserve"> одному поставщику может быть добавлено несколько расчетных счетов, при этом наличие минимум одного счета является обязательным.</w:t>
      </w:r>
    </w:p>
    <w:p w14:paraId="0C860FBD" w14:textId="74C787D1" w:rsidR="00B63EA3" w:rsidRPr="005C3CDF" w:rsidRDefault="00A66FAE" w:rsidP="00A1069D">
      <w:pPr>
        <w:pStyle w:val="a5"/>
        <w:numPr>
          <w:ilvl w:val="0"/>
          <w:numId w:val="45"/>
        </w:numPr>
      </w:pPr>
      <w:r w:rsidRPr="005C3CDF">
        <w:t>Нажать кнопку «Сохранить».</w:t>
      </w:r>
    </w:p>
    <w:p w14:paraId="28460CB6" w14:textId="25B25BA2" w:rsidR="00B63EA3" w:rsidRPr="005C3CDF" w:rsidRDefault="00A66FAE" w:rsidP="00A1069D">
      <w:pPr>
        <w:pStyle w:val="a5"/>
        <w:numPr>
          <w:ilvl w:val="0"/>
          <w:numId w:val="45"/>
        </w:numPr>
      </w:pPr>
      <w:r w:rsidRPr="005C3CDF">
        <w:t>Нажать кнопку «Подписать и отправить».</w:t>
      </w:r>
      <w:r w:rsidR="00B63EA3" w:rsidRPr="005C3CDF">
        <w:t xml:space="preserve"> </w:t>
      </w:r>
    </w:p>
    <w:p w14:paraId="55EF0B40" w14:textId="5D4AFD2F" w:rsidR="007F2FEA" w:rsidRPr="005C3CDF" w:rsidRDefault="00B63EA3" w:rsidP="00A1069D">
      <w:pPr>
        <w:pStyle w:val="a5"/>
        <w:numPr>
          <w:ilvl w:val="0"/>
          <w:numId w:val="45"/>
        </w:numPr>
      </w:pPr>
      <w:r w:rsidRPr="005C3CDF">
        <w:t>Нажать доступную запись с информацией о сертификате → ввести корректный «Пароль ЭЦП» → нажать «Подписать».</w:t>
      </w:r>
    </w:p>
    <w:p w14:paraId="7EA30F3D" w14:textId="4E159496" w:rsidR="00A66FAE" w:rsidRPr="005C3CDF" w:rsidRDefault="00611240" w:rsidP="005C3CDF">
      <w:pPr>
        <w:pStyle w:val="a"/>
        <w:numPr>
          <w:ilvl w:val="0"/>
          <w:numId w:val="0"/>
        </w:numPr>
        <w:ind w:firstLine="709"/>
        <w:rPr>
          <w:bCs/>
          <w:sz w:val="28"/>
        </w:rPr>
      </w:pPr>
      <w:r w:rsidRPr="005C3CDF">
        <w:rPr>
          <w:bCs/>
          <w:sz w:val="28"/>
        </w:rPr>
        <w:t xml:space="preserve">Ожидаемый результат: </w:t>
      </w:r>
      <w:r w:rsidR="007F2FEA" w:rsidRPr="005C3CDF">
        <w:rPr>
          <w:bCs/>
          <w:sz w:val="28"/>
        </w:rPr>
        <w:t>с</w:t>
      </w:r>
      <w:r w:rsidRPr="005C3CDF">
        <w:rPr>
          <w:bCs/>
          <w:sz w:val="28"/>
        </w:rPr>
        <w:t>формированное обязательство по типу «Дополнительное соглашение» принимает состояние «Требует рассмотрения» и отправлено для дальнейшего рассмотрения в территориальное казначейство.</w:t>
      </w:r>
    </w:p>
    <w:p w14:paraId="508CA3F3" w14:textId="44D05590" w:rsidR="00A66FAE" w:rsidRDefault="00A66FAE" w:rsidP="00A43C60">
      <w:pPr>
        <w:pStyle w:val="422X"/>
      </w:pPr>
      <w:bookmarkStart w:id="44" w:name="_Toc241747117"/>
      <w:r w:rsidRPr="0058557D">
        <w:t xml:space="preserve">Работа с созданием </w:t>
      </w:r>
      <w:r>
        <w:t>обязательства</w:t>
      </w:r>
      <w:r w:rsidRPr="0058557D">
        <w:t xml:space="preserve"> по типу «Информация о расторжении»</w:t>
      </w:r>
      <w:bookmarkEnd w:id="44"/>
    </w:p>
    <w:p w14:paraId="7D926B64" w14:textId="56EDC59A" w:rsidR="00A66FAE" w:rsidRPr="006607BE" w:rsidRDefault="00A66FAE" w:rsidP="00A66FAE">
      <w:pPr>
        <w:tabs>
          <w:tab w:val="left" w:pos="1134"/>
        </w:tabs>
        <w:rPr>
          <w:rFonts w:cs="Times New Roman"/>
          <w:bCs/>
          <w:szCs w:val="28"/>
        </w:rPr>
      </w:pPr>
      <w:r w:rsidRPr="006607BE">
        <w:rPr>
          <w:rFonts w:cs="Times New Roman"/>
          <w:bCs/>
          <w:szCs w:val="28"/>
        </w:rPr>
        <w:t xml:space="preserve">Цель: </w:t>
      </w:r>
      <w:r w:rsidR="006168FD" w:rsidRPr="006607BE">
        <w:rPr>
          <w:rFonts w:cs="Times New Roman"/>
          <w:bCs/>
          <w:szCs w:val="28"/>
        </w:rPr>
        <w:t>у</w:t>
      </w:r>
      <w:r w:rsidRPr="006607BE">
        <w:rPr>
          <w:rFonts w:cs="Times New Roman"/>
          <w:bCs/>
          <w:szCs w:val="28"/>
        </w:rPr>
        <w:t>бедиться, что обязательство по типу «Информация о расторжении» корректно формируется, заполняется, сохраняется и отправляется на регистрацию в ТК без ошибок.</w:t>
      </w:r>
    </w:p>
    <w:p w14:paraId="6CCCEA6C" w14:textId="13C8A836" w:rsidR="008F017B" w:rsidRPr="006607BE" w:rsidRDefault="008F017B" w:rsidP="008F017B">
      <w:pPr>
        <w:tabs>
          <w:tab w:val="left" w:pos="1134"/>
        </w:tabs>
        <w:rPr>
          <w:rFonts w:cs="Times New Roman"/>
          <w:bCs/>
          <w:szCs w:val="28"/>
        </w:rPr>
      </w:pPr>
      <w:r w:rsidRPr="006607BE">
        <w:rPr>
          <w:rFonts w:cs="Times New Roman"/>
          <w:bCs/>
          <w:szCs w:val="28"/>
        </w:rPr>
        <w:t xml:space="preserve">Предусловие: </w:t>
      </w:r>
      <w:r w:rsidR="006168FD" w:rsidRPr="006607BE">
        <w:rPr>
          <w:rFonts w:cs="Times New Roman"/>
          <w:bCs/>
          <w:szCs w:val="28"/>
        </w:rPr>
        <w:t>д</w:t>
      </w:r>
      <w:r w:rsidRPr="006607BE">
        <w:rPr>
          <w:rFonts w:cs="Times New Roman"/>
          <w:bCs/>
          <w:szCs w:val="28"/>
        </w:rPr>
        <w:t>оступ к тестовому стенду подсистемы с валидными учетными данными ПБС, наличие зарегистрированной в системе карточки договора.</w:t>
      </w:r>
    </w:p>
    <w:p w14:paraId="42943227" w14:textId="67B71807" w:rsidR="006168FD" w:rsidRPr="006607BE" w:rsidRDefault="00A66FAE" w:rsidP="006607BE">
      <w:pPr>
        <w:pStyle w:val="a5"/>
        <w:tabs>
          <w:tab w:val="left" w:pos="1134"/>
        </w:tabs>
        <w:ind w:left="0"/>
        <w:rPr>
          <w:rFonts w:cs="Times New Roman"/>
          <w:bCs/>
          <w:szCs w:val="28"/>
        </w:rPr>
      </w:pPr>
      <w:r w:rsidRPr="006607BE">
        <w:rPr>
          <w:rFonts w:cs="Times New Roman"/>
          <w:bCs/>
          <w:szCs w:val="28"/>
        </w:rPr>
        <w:t>Ссылка на Руководство пользователя: п.</w:t>
      </w:r>
      <w:r w:rsidR="00967E1A">
        <w:t> </w:t>
      </w:r>
      <w:r w:rsidRPr="006607BE">
        <w:rPr>
          <w:rFonts w:cs="Times New Roman"/>
          <w:bCs/>
          <w:szCs w:val="28"/>
        </w:rPr>
        <w:t>4.2.2.5 «Формирование «Краткой информации об условиях договора» по типу информация о расторжении».</w:t>
      </w:r>
    </w:p>
    <w:p w14:paraId="1A9F405E" w14:textId="77777777" w:rsidR="00A66FAE" w:rsidRPr="006607BE" w:rsidRDefault="00A66FAE" w:rsidP="00A66FAE">
      <w:pPr>
        <w:tabs>
          <w:tab w:val="left" w:pos="1134"/>
        </w:tabs>
        <w:rPr>
          <w:rFonts w:cs="Times New Roman"/>
          <w:bCs/>
          <w:szCs w:val="28"/>
        </w:rPr>
      </w:pPr>
      <w:r w:rsidRPr="006607BE">
        <w:rPr>
          <w:rFonts w:cs="Times New Roman"/>
          <w:bCs/>
          <w:szCs w:val="28"/>
        </w:rPr>
        <w:t>Шаги тестирования:</w:t>
      </w:r>
    </w:p>
    <w:p w14:paraId="6A751071" w14:textId="77777777" w:rsidR="00A66FAE" w:rsidRPr="006607BE" w:rsidRDefault="00A66FAE" w:rsidP="00A1069D">
      <w:pPr>
        <w:pStyle w:val="a5"/>
        <w:numPr>
          <w:ilvl w:val="0"/>
          <w:numId w:val="48"/>
        </w:numPr>
      </w:pPr>
      <w:r w:rsidRPr="006607BE">
        <w:lastRenderedPageBreak/>
        <w:t>Открыть в боковом меню «Обязательства» и выбрать пункт «Карточки договоров».</w:t>
      </w:r>
    </w:p>
    <w:p w14:paraId="2804B366" w14:textId="77777777" w:rsidR="00A66FAE" w:rsidRPr="006607BE" w:rsidRDefault="00A66FAE" w:rsidP="00A1069D">
      <w:pPr>
        <w:pStyle w:val="a5"/>
        <w:numPr>
          <w:ilvl w:val="0"/>
          <w:numId w:val="48"/>
        </w:numPr>
      </w:pPr>
      <w:r w:rsidRPr="006607BE">
        <w:t>Двойным щелчком мыши на вкладке реестра «Действующие» открыть карточку договора.</w:t>
      </w:r>
    </w:p>
    <w:p w14:paraId="57630EC5" w14:textId="77777777" w:rsidR="00A66FAE" w:rsidRPr="006607BE" w:rsidRDefault="00A66FAE" w:rsidP="00A1069D">
      <w:pPr>
        <w:pStyle w:val="a5"/>
        <w:numPr>
          <w:ilvl w:val="0"/>
          <w:numId w:val="48"/>
        </w:numPr>
      </w:pPr>
      <w:r w:rsidRPr="006607BE">
        <w:t xml:space="preserve">В открывшейся карточке договора нажать кнопку «Сформировать +». Из выпадающего списка выбрать «Информация о расторжении». </w:t>
      </w:r>
    </w:p>
    <w:p w14:paraId="0E3A76AF" w14:textId="557C8C51" w:rsidR="00A66FAE" w:rsidRPr="006607BE" w:rsidRDefault="00A66FAE" w:rsidP="00A1069D">
      <w:pPr>
        <w:pStyle w:val="a5"/>
        <w:numPr>
          <w:ilvl w:val="0"/>
          <w:numId w:val="48"/>
        </w:numPr>
      </w:pPr>
      <w:r w:rsidRPr="006607BE">
        <w:t>В открывшемся окне «Обязательство к регистрации: Информация о расторжении</w:t>
      </w:r>
      <w:r w:rsidR="005B3366" w:rsidRPr="006607BE">
        <w:t xml:space="preserve"> договора</w:t>
      </w:r>
      <w:r w:rsidRPr="006607BE">
        <w:t>» добавить документ, на основании которого формируется «Краткая информация об условиях договора» по типу информация о расторжении, в поле «Внешний номер документа» нажать «</w:t>
      </w:r>
      <w:r w:rsidRPr="006607BE">
        <w:rPr>
          <w:noProof/>
          <w:lang w:eastAsia="ru-RU"/>
        </w:rPr>
        <w:drawing>
          <wp:inline distT="0" distB="0" distL="0" distR="0" wp14:anchorId="1C42A846" wp14:editId="443E4F4F">
            <wp:extent cx="267970" cy="182880"/>
            <wp:effectExtent l="0" t="0" r="0" b="7620"/>
            <wp:docPr id="299097855" name="Рисунок 2990978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182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607BE">
        <w:t xml:space="preserve">». </w:t>
      </w:r>
    </w:p>
    <w:p w14:paraId="73E7C640" w14:textId="2AD6424F" w:rsidR="00A66FAE" w:rsidRPr="006607BE" w:rsidRDefault="00A66FAE" w:rsidP="00B00C78">
      <w:pPr>
        <w:pStyle w:val="a5"/>
        <w:ind w:left="992" w:firstLine="0"/>
      </w:pPr>
      <w:r w:rsidRPr="006607BE">
        <w:t>Загрузка ЭКД</w:t>
      </w:r>
      <w:r w:rsidR="00AD09AB">
        <w:t>:</w:t>
      </w:r>
    </w:p>
    <w:p w14:paraId="1DAD8BAC" w14:textId="6A6B69F1" w:rsidR="00A66FAE" w:rsidRPr="006607BE" w:rsidRDefault="00B00C78" w:rsidP="00A1069D">
      <w:pPr>
        <w:pStyle w:val="a5"/>
        <w:numPr>
          <w:ilvl w:val="0"/>
          <w:numId w:val="101"/>
        </w:numPr>
        <w:ind w:left="1378" w:hanging="357"/>
      </w:pPr>
      <w:r>
        <w:t>в</w:t>
      </w:r>
      <w:r w:rsidR="00A66FAE" w:rsidRPr="006607BE">
        <w:t xml:space="preserve"> окне «Выбор подтверждающих документов» нажать на кнопку «Создать ЭКД +», открывается окно «ЭКД подтверждающего документа»</w:t>
      </w:r>
      <w:r>
        <w:t>;</w:t>
      </w:r>
    </w:p>
    <w:p w14:paraId="25D41A3B" w14:textId="27DB748D" w:rsidR="00A66FAE" w:rsidRPr="00B00C78" w:rsidRDefault="00B00C78" w:rsidP="00A1069D">
      <w:pPr>
        <w:pStyle w:val="a5"/>
        <w:numPr>
          <w:ilvl w:val="0"/>
          <w:numId w:val="101"/>
        </w:numPr>
        <w:ind w:left="1378" w:hanging="357"/>
      </w:pPr>
      <w:r>
        <w:t>в</w:t>
      </w:r>
      <w:r w:rsidR="00A66FAE" w:rsidRPr="00B00C78">
        <w:t xml:space="preserve"> блоке «Документ» заполнить реквизиты:</w:t>
      </w:r>
    </w:p>
    <w:p w14:paraId="54FF0D9E" w14:textId="77777777" w:rsidR="00A66FAE" w:rsidRPr="00B00C78" w:rsidRDefault="00A66FAE" w:rsidP="00A1069D">
      <w:pPr>
        <w:pStyle w:val="a5"/>
        <w:numPr>
          <w:ilvl w:val="1"/>
          <w:numId w:val="102"/>
        </w:numPr>
        <w:ind w:left="1718" w:hanging="357"/>
      </w:pPr>
      <w:r w:rsidRPr="00B00C78">
        <w:t>«Тип документа» – выбрать (</w:t>
      </w:r>
      <w:r w:rsidRPr="00B00C78">
        <w:rPr>
          <w:noProof/>
          <w:lang w:eastAsia="ru-RU"/>
        </w:rPr>
        <w:drawing>
          <wp:inline distT="0" distB="0" distL="0" distR="0" wp14:anchorId="25756749" wp14:editId="24083057">
            <wp:extent cx="270344" cy="182880"/>
            <wp:effectExtent l="0" t="0" r="0" b="762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31" cy="1862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00C78">
        <w:t>) значение из справочника «Типы ЭД»;</w:t>
      </w:r>
    </w:p>
    <w:p w14:paraId="57BA4B7A" w14:textId="77777777" w:rsidR="00A66FAE" w:rsidRPr="00B00C78" w:rsidRDefault="00A66FAE" w:rsidP="00A1069D">
      <w:pPr>
        <w:pStyle w:val="a5"/>
        <w:numPr>
          <w:ilvl w:val="1"/>
          <w:numId w:val="102"/>
        </w:numPr>
        <w:ind w:left="1718" w:hanging="357"/>
      </w:pPr>
      <w:r w:rsidRPr="00B00C78">
        <w:t xml:space="preserve">«Номер документа» – заполнить </w:t>
      </w:r>
      <w:proofErr w:type="spellStart"/>
      <w:r w:rsidRPr="00B00C78">
        <w:t>текстово</w:t>
      </w:r>
      <w:proofErr w:type="spellEnd"/>
      <w:r w:rsidRPr="00B00C78">
        <w:t>-числовое поле;</w:t>
      </w:r>
    </w:p>
    <w:p w14:paraId="42493250" w14:textId="77777777" w:rsidR="00CB16DC" w:rsidRPr="00B00C78" w:rsidRDefault="00CB16DC" w:rsidP="00A1069D">
      <w:pPr>
        <w:pStyle w:val="a5"/>
        <w:numPr>
          <w:ilvl w:val="1"/>
          <w:numId w:val="102"/>
        </w:numPr>
        <w:ind w:left="1718" w:hanging="357"/>
      </w:pPr>
      <w:r w:rsidRPr="00B00C78">
        <w:t>«Дата документа» – выбрать дату из календаря (</w:t>
      </w:r>
      <w:r w:rsidRPr="00B00C78">
        <w:rPr>
          <w:noProof/>
          <w:lang w:eastAsia="ru-RU"/>
        </w:rPr>
        <w:drawing>
          <wp:inline distT="0" distB="0" distL="0" distR="0" wp14:anchorId="082D1AA5" wp14:editId="4563CF88">
            <wp:extent cx="152400" cy="1524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00C78">
        <w:t>) или ввести вручную;</w:t>
      </w:r>
    </w:p>
    <w:p w14:paraId="0D1C0D0B" w14:textId="3F2F68F2" w:rsidR="00CB16DC" w:rsidRPr="00B00C78" w:rsidRDefault="00CB16DC" w:rsidP="00A1069D">
      <w:pPr>
        <w:pStyle w:val="a5"/>
        <w:numPr>
          <w:ilvl w:val="1"/>
          <w:numId w:val="102"/>
        </w:numPr>
        <w:ind w:left="1718" w:hanging="357"/>
      </w:pPr>
      <w:r w:rsidRPr="00B00C78">
        <w:t>«Наименование» – при необходимости дополнить вручную</w:t>
      </w:r>
      <w:r w:rsidR="00B00C78">
        <w:t>;</w:t>
      </w:r>
    </w:p>
    <w:p w14:paraId="4BFE2335" w14:textId="5B1A136F" w:rsidR="00A66FAE" w:rsidRPr="00B00C78" w:rsidRDefault="00B00C78" w:rsidP="00A1069D">
      <w:pPr>
        <w:pStyle w:val="a5"/>
        <w:numPr>
          <w:ilvl w:val="0"/>
          <w:numId w:val="101"/>
        </w:numPr>
        <w:ind w:left="1378" w:hanging="357"/>
      </w:pPr>
      <w:r>
        <w:t>п</w:t>
      </w:r>
      <w:r w:rsidR="00A66FAE" w:rsidRPr="00B00C78">
        <w:t xml:space="preserve">ерейти к области «Загрузки файла», затем загрузить файл ЭКД в формате </w:t>
      </w:r>
      <w:proofErr w:type="spellStart"/>
      <w:r w:rsidR="00A66FAE" w:rsidRPr="00B00C78">
        <w:t>PDF</w:t>
      </w:r>
      <w:proofErr w:type="spellEnd"/>
      <w:r>
        <w:t>;</w:t>
      </w:r>
    </w:p>
    <w:p w14:paraId="6F997CFF" w14:textId="04CD5CFB" w:rsidR="00A66FAE" w:rsidRPr="00B00C78" w:rsidRDefault="00B00C78" w:rsidP="00A1069D">
      <w:pPr>
        <w:pStyle w:val="a5"/>
        <w:numPr>
          <w:ilvl w:val="0"/>
          <w:numId w:val="101"/>
        </w:numPr>
        <w:ind w:left="1378" w:hanging="357"/>
      </w:pPr>
      <w:r>
        <w:t>н</w:t>
      </w:r>
      <w:r w:rsidR="00A66FAE" w:rsidRPr="00B00C78">
        <w:t>ажать кнопку «Сохранить»</w:t>
      </w:r>
      <w:r>
        <w:t>;</w:t>
      </w:r>
    </w:p>
    <w:p w14:paraId="6E5D2D2F" w14:textId="516A56AC" w:rsidR="00A66FAE" w:rsidRPr="00B00C78" w:rsidRDefault="00B00C78" w:rsidP="00A1069D">
      <w:pPr>
        <w:pStyle w:val="a5"/>
        <w:numPr>
          <w:ilvl w:val="0"/>
          <w:numId w:val="101"/>
        </w:numPr>
        <w:ind w:left="1378" w:hanging="357"/>
      </w:pPr>
      <w:r>
        <w:t>в</w:t>
      </w:r>
      <w:r w:rsidR="00A66FAE" w:rsidRPr="00B00C78">
        <w:t xml:space="preserve"> окне «Выбор подтверждающих документов» нажать кнопку «Выбрать».</w:t>
      </w:r>
    </w:p>
    <w:p w14:paraId="079B494E" w14:textId="77777777" w:rsidR="00A66FAE" w:rsidRPr="006607BE" w:rsidRDefault="00A66FAE" w:rsidP="00A1069D">
      <w:pPr>
        <w:pStyle w:val="a5"/>
        <w:numPr>
          <w:ilvl w:val="0"/>
          <w:numId w:val="48"/>
        </w:numPr>
      </w:pPr>
      <w:r w:rsidRPr="006607BE">
        <w:t>Заполнить блок «Общий» на основании регистрируемой информации о расторжении:</w:t>
      </w:r>
    </w:p>
    <w:p w14:paraId="6B57F818" w14:textId="77777777" w:rsidR="00A66FAE" w:rsidRPr="006607BE" w:rsidRDefault="00A66FAE" w:rsidP="00A1069D">
      <w:pPr>
        <w:pStyle w:val="a5"/>
        <w:numPr>
          <w:ilvl w:val="1"/>
          <w:numId w:val="49"/>
        </w:numPr>
        <w:ind w:left="1378" w:hanging="357"/>
      </w:pPr>
      <w:r w:rsidRPr="006607BE">
        <w:t>«Дата расторжения» – выбрать дату из календаря (</w:t>
      </w:r>
      <w:r w:rsidRPr="006607BE">
        <w:rPr>
          <w:noProof/>
          <w:lang w:eastAsia="ru-RU"/>
        </w:rPr>
        <w:drawing>
          <wp:inline distT="0" distB="0" distL="0" distR="0" wp14:anchorId="61E128CF" wp14:editId="15E7852A">
            <wp:extent cx="114300" cy="114300"/>
            <wp:effectExtent l="0" t="0" r="0" b="0"/>
            <wp:docPr id="1469183785" name="Image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07BE">
        <w:t xml:space="preserve">); </w:t>
      </w:r>
    </w:p>
    <w:p w14:paraId="28D5AADB" w14:textId="77777777" w:rsidR="00A66FAE" w:rsidRPr="006607BE" w:rsidRDefault="00A66FAE" w:rsidP="00A1069D">
      <w:pPr>
        <w:pStyle w:val="a5"/>
        <w:numPr>
          <w:ilvl w:val="1"/>
          <w:numId w:val="49"/>
        </w:numPr>
        <w:ind w:left="1378" w:hanging="357"/>
      </w:pPr>
      <w:r w:rsidRPr="006607BE">
        <w:t xml:space="preserve">«Причина расторжения» – заполнить текстовое поле; </w:t>
      </w:r>
    </w:p>
    <w:p w14:paraId="28084A09" w14:textId="77777777" w:rsidR="00A66FAE" w:rsidRPr="006607BE" w:rsidRDefault="00A66FAE" w:rsidP="00A1069D">
      <w:pPr>
        <w:pStyle w:val="a5"/>
        <w:numPr>
          <w:ilvl w:val="1"/>
          <w:numId w:val="49"/>
        </w:numPr>
        <w:ind w:left="1378" w:hanging="357"/>
      </w:pPr>
      <w:r w:rsidRPr="006607BE">
        <w:t>«Дата начала» – по умолчанию из карточки договора с возможностью редактирования (выбрать дату из календаря (</w:t>
      </w:r>
      <w:r w:rsidRPr="006607BE">
        <w:rPr>
          <w:noProof/>
          <w:lang w:eastAsia="ru-RU"/>
        </w:rPr>
        <w:drawing>
          <wp:inline distT="0" distB="0" distL="0" distR="0" wp14:anchorId="6DEC4850" wp14:editId="1C9F1DC6">
            <wp:extent cx="114300" cy="114300"/>
            <wp:effectExtent l="0" t="0" r="0" b="0"/>
            <wp:docPr id="1469183786" name="Image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9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07BE">
        <w:t xml:space="preserve">); </w:t>
      </w:r>
    </w:p>
    <w:p w14:paraId="610CF0C4" w14:textId="77777777" w:rsidR="00A66FAE" w:rsidRPr="006607BE" w:rsidRDefault="00A66FAE" w:rsidP="00A1069D">
      <w:pPr>
        <w:pStyle w:val="a5"/>
        <w:numPr>
          <w:ilvl w:val="1"/>
          <w:numId w:val="49"/>
        </w:numPr>
        <w:ind w:left="1378" w:hanging="357"/>
      </w:pPr>
      <w:r w:rsidRPr="006607BE">
        <w:t>«Дата окончания» – по умолчанию из карточки договора с возможностью редактирования (выбрать дату из календаря (</w:t>
      </w:r>
      <w:r w:rsidRPr="006607BE">
        <w:rPr>
          <w:noProof/>
          <w:lang w:eastAsia="ru-RU"/>
        </w:rPr>
        <w:drawing>
          <wp:inline distT="0" distB="0" distL="0" distR="0" wp14:anchorId="1F460063" wp14:editId="5B898611">
            <wp:extent cx="114300" cy="114300"/>
            <wp:effectExtent l="0" t="0" r="0" b="0"/>
            <wp:docPr id="1469183787" name="Image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20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07BE">
        <w:t xml:space="preserve">); </w:t>
      </w:r>
    </w:p>
    <w:p w14:paraId="487D8391" w14:textId="77777777" w:rsidR="00A66FAE" w:rsidRPr="006607BE" w:rsidRDefault="00A66FAE" w:rsidP="00A1069D">
      <w:pPr>
        <w:pStyle w:val="a5"/>
        <w:numPr>
          <w:ilvl w:val="1"/>
          <w:numId w:val="49"/>
        </w:numPr>
        <w:ind w:left="1378" w:hanging="357"/>
      </w:pPr>
      <w:r w:rsidRPr="006607BE">
        <w:t>«Предмет» – по умолчанию из карточки договора с возможностью редактирования.</w:t>
      </w:r>
    </w:p>
    <w:p w14:paraId="6248C898" w14:textId="64AD7FB1" w:rsidR="00A66FAE" w:rsidRPr="006607BE" w:rsidRDefault="00A66FAE" w:rsidP="00A1069D">
      <w:pPr>
        <w:pStyle w:val="a5"/>
        <w:numPr>
          <w:ilvl w:val="0"/>
          <w:numId w:val="48"/>
        </w:numPr>
      </w:pPr>
      <w:r w:rsidRPr="006607BE">
        <w:t>На вкладке «Источники финансирования»</w:t>
      </w:r>
      <w:r w:rsidR="00777A50">
        <w:t xml:space="preserve"> и</w:t>
      </w:r>
      <w:r w:rsidRPr="006607BE">
        <w:t>зменить значение в поле «Сумма» согласно информации о расторжении</w:t>
      </w:r>
      <w:r w:rsidR="006607BE">
        <w:t>.</w:t>
      </w:r>
      <w:r w:rsidRPr="006607BE">
        <w:t xml:space="preserve"> </w:t>
      </w:r>
      <w:r w:rsidR="006607BE">
        <w:t>С</w:t>
      </w:r>
      <w:r w:rsidRPr="006607BE">
        <w:t>умма, указанная в информации о расторжении, не должна быть менее фактически исполненной суммы по договору. В случае отсутствия исполнения по договору проставить в поле «Сумма» значение равное 0</w:t>
      </w:r>
      <w:r w:rsidR="00FB4B20" w:rsidRPr="006607BE">
        <w:t>.</w:t>
      </w:r>
    </w:p>
    <w:p w14:paraId="1D444E4E" w14:textId="20C2A2D8" w:rsidR="00A66FAE" w:rsidRPr="006607BE" w:rsidRDefault="00A66FAE" w:rsidP="00A1069D">
      <w:pPr>
        <w:pStyle w:val="a5"/>
        <w:numPr>
          <w:ilvl w:val="0"/>
          <w:numId w:val="48"/>
        </w:numPr>
      </w:pPr>
      <w:r w:rsidRPr="006607BE">
        <w:t>Нажать кнопку «Сохранить».</w:t>
      </w:r>
    </w:p>
    <w:p w14:paraId="607CCD11" w14:textId="65EDFB14" w:rsidR="00A66FAE" w:rsidRPr="006607BE" w:rsidRDefault="00A66FAE" w:rsidP="00A1069D">
      <w:pPr>
        <w:pStyle w:val="a5"/>
        <w:numPr>
          <w:ilvl w:val="0"/>
          <w:numId w:val="48"/>
        </w:numPr>
      </w:pPr>
      <w:r w:rsidRPr="006607BE">
        <w:lastRenderedPageBreak/>
        <w:t>Нажать кнопку «Подписать и отправить»</w:t>
      </w:r>
      <w:r w:rsidR="00B63EA3" w:rsidRPr="006607BE">
        <w:t>.</w:t>
      </w:r>
    </w:p>
    <w:p w14:paraId="7C53F264" w14:textId="34CE2B61" w:rsidR="006168FD" w:rsidRPr="00AD09AB" w:rsidRDefault="00B63EA3" w:rsidP="00A1069D">
      <w:pPr>
        <w:pStyle w:val="a5"/>
        <w:numPr>
          <w:ilvl w:val="0"/>
          <w:numId w:val="48"/>
        </w:numPr>
        <w:rPr>
          <w:rStyle w:val="aa"/>
          <w:i w:val="0"/>
          <w:iCs w:val="0"/>
        </w:rPr>
      </w:pPr>
      <w:r w:rsidRPr="006607BE">
        <w:t>Нажать доступную запись с информацией о сертификате → ввести корректный «Пароль ЭЦП» → нажать «Подписать».</w:t>
      </w:r>
    </w:p>
    <w:p w14:paraId="629DC0CB" w14:textId="5E15D5DD" w:rsidR="0048113F" w:rsidRPr="007F6D48" w:rsidRDefault="00B85C5B" w:rsidP="007F6D48">
      <w:pPr>
        <w:pStyle w:val="a"/>
        <w:numPr>
          <w:ilvl w:val="0"/>
          <w:numId w:val="0"/>
        </w:numPr>
        <w:ind w:firstLine="709"/>
        <w:rPr>
          <w:sz w:val="28"/>
        </w:rPr>
      </w:pPr>
      <w:r w:rsidRPr="006607BE">
        <w:rPr>
          <w:bCs/>
          <w:sz w:val="28"/>
        </w:rPr>
        <w:t>Ожидаемый результат:</w:t>
      </w:r>
      <w:r w:rsidRPr="006607BE">
        <w:rPr>
          <w:b/>
          <w:sz w:val="28"/>
        </w:rPr>
        <w:t xml:space="preserve"> </w:t>
      </w:r>
      <w:r w:rsidR="006607BE">
        <w:rPr>
          <w:sz w:val="28"/>
        </w:rPr>
        <w:t>с</w:t>
      </w:r>
      <w:r w:rsidRPr="006607BE">
        <w:rPr>
          <w:sz w:val="28"/>
        </w:rPr>
        <w:t xml:space="preserve">формированное </w:t>
      </w:r>
      <w:r w:rsidRPr="006607BE">
        <w:rPr>
          <w:bCs/>
          <w:sz w:val="28"/>
        </w:rPr>
        <w:t>обязательство по типу «Информация о расторжении» принимает состояние «Требует рассмотрения» и</w:t>
      </w:r>
      <w:r w:rsidRPr="006607BE">
        <w:rPr>
          <w:sz w:val="28"/>
        </w:rPr>
        <w:t xml:space="preserve"> отправлено для дальнейшего рассмотрения в территориальное казначейство</w:t>
      </w:r>
      <w:bookmarkStart w:id="45" w:name="_Toc240911747"/>
      <w:bookmarkStart w:id="46" w:name="_Toc240911788"/>
      <w:bookmarkStart w:id="47" w:name="_Toc241059555"/>
      <w:bookmarkStart w:id="48" w:name="_Toc240911748"/>
      <w:bookmarkStart w:id="49" w:name="_Toc240911789"/>
      <w:bookmarkStart w:id="50" w:name="_Toc241059556"/>
      <w:bookmarkEnd w:id="45"/>
      <w:bookmarkEnd w:id="46"/>
      <w:bookmarkEnd w:id="47"/>
      <w:bookmarkEnd w:id="48"/>
      <w:bookmarkEnd w:id="49"/>
      <w:bookmarkEnd w:id="50"/>
    </w:p>
    <w:p w14:paraId="591F5C6D" w14:textId="596522BC" w:rsidR="00B85C5B" w:rsidRDefault="00B85C5B" w:rsidP="00A43C60">
      <w:pPr>
        <w:pStyle w:val="422X"/>
      </w:pPr>
      <w:bookmarkStart w:id="51" w:name="_Toc241747118"/>
      <w:r w:rsidRPr="0058557D">
        <w:t>Работа с созданием Корректировки БК</w:t>
      </w:r>
      <w:bookmarkEnd w:id="51"/>
      <w:r w:rsidRPr="0058557D">
        <w:t xml:space="preserve"> </w:t>
      </w:r>
    </w:p>
    <w:p w14:paraId="2329A2DB" w14:textId="675429CB" w:rsidR="00B85C5B" w:rsidRPr="007F6D48" w:rsidRDefault="00B85C5B" w:rsidP="00B85C5B">
      <w:pPr>
        <w:tabs>
          <w:tab w:val="left" w:pos="1134"/>
        </w:tabs>
        <w:rPr>
          <w:rFonts w:cs="Times New Roman"/>
          <w:szCs w:val="28"/>
        </w:rPr>
      </w:pPr>
      <w:r w:rsidRPr="007F6D48">
        <w:rPr>
          <w:rFonts w:cs="Times New Roman"/>
          <w:bCs/>
          <w:szCs w:val="28"/>
        </w:rPr>
        <w:t>Цель:</w:t>
      </w:r>
      <w:r w:rsidRPr="007F6D48">
        <w:rPr>
          <w:rFonts w:cs="Times New Roman"/>
          <w:szCs w:val="28"/>
        </w:rPr>
        <w:t xml:space="preserve"> </w:t>
      </w:r>
      <w:r w:rsidR="006168FD" w:rsidRPr="007F6D48">
        <w:rPr>
          <w:rFonts w:cs="Times New Roman"/>
          <w:szCs w:val="28"/>
        </w:rPr>
        <w:t>у</w:t>
      </w:r>
      <w:r w:rsidRPr="007F6D48">
        <w:rPr>
          <w:rFonts w:cs="Times New Roman"/>
          <w:szCs w:val="28"/>
        </w:rPr>
        <w:t>бедиться, что Корректировка БК корректно формируется, заполняется, сохраняется и отправляется на регистрацию в ТК без ошибок.</w:t>
      </w:r>
    </w:p>
    <w:p w14:paraId="0F597C8F" w14:textId="45AB3207" w:rsidR="00B85C5B" w:rsidRPr="007F6D48" w:rsidRDefault="00B85C5B" w:rsidP="00B85C5B">
      <w:pPr>
        <w:tabs>
          <w:tab w:val="left" w:pos="1134"/>
        </w:tabs>
        <w:rPr>
          <w:rFonts w:cs="Times New Roman"/>
          <w:szCs w:val="28"/>
        </w:rPr>
      </w:pPr>
      <w:r w:rsidRPr="007F6D48">
        <w:rPr>
          <w:rFonts w:cs="Times New Roman"/>
          <w:bCs/>
          <w:szCs w:val="28"/>
        </w:rPr>
        <w:t>Предусловие:</w:t>
      </w:r>
      <w:r w:rsidRPr="007F6D48">
        <w:rPr>
          <w:rFonts w:cs="Times New Roman"/>
          <w:b/>
          <w:szCs w:val="28"/>
        </w:rPr>
        <w:t xml:space="preserve"> </w:t>
      </w:r>
      <w:r w:rsidR="006168FD" w:rsidRPr="007F6D48">
        <w:rPr>
          <w:rFonts w:cs="Times New Roman"/>
          <w:szCs w:val="28"/>
        </w:rPr>
        <w:t>д</w:t>
      </w:r>
      <w:r w:rsidRPr="007F6D48">
        <w:rPr>
          <w:rFonts w:cs="Times New Roman"/>
          <w:szCs w:val="28"/>
        </w:rPr>
        <w:t>оступ к тестовому стенду подсистемы с валидными учетными данными ПБС, наличие зарегистрированной в системе карточки договора.</w:t>
      </w:r>
    </w:p>
    <w:p w14:paraId="770C3AFC" w14:textId="577C6A16" w:rsidR="00B85C5B" w:rsidRPr="007F6D48" w:rsidRDefault="00B85C5B" w:rsidP="00B85C5B">
      <w:pPr>
        <w:pStyle w:val="a5"/>
        <w:tabs>
          <w:tab w:val="left" w:pos="1134"/>
        </w:tabs>
        <w:ind w:left="0"/>
        <w:rPr>
          <w:rFonts w:cs="Times New Roman"/>
          <w:szCs w:val="28"/>
        </w:rPr>
      </w:pPr>
      <w:r w:rsidRPr="007F6D48">
        <w:rPr>
          <w:rFonts w:cs="Times New Roman"/>
          <w:bCs/>
          <w:szCs w:val="28"/>
        </w:rPr>
        <w:t>Ссылка на Руководство пользователя:</w:t>
      </w:r>
      <w:r w:rsidRPr="007F6D48">
        <w:rPr>
          <w:rFonts w:cs="Times New Roman"/>
          <w:szCs w:val="28"/>
        </w:rPr>
        <w:t xml:space="preserve"> п.</w:t>
      </w:r>
      <w:r w:rsidR="00967E1A">
        <w:rPr>
          <w:rFonts w:cs="Times New Roman"/>
          <w:szCs w:val="28"/>
        </w:rPr>
        <w:t> </w:t>
      </w:r>
      <w:r w:rsidRPr="007F6D48">
        <w:rPr>
          <w:rFonts w:eastAsia="Times New Roman" w:cs="Times New Roman"/>
          <w:bCs/>
          <w:szCs w:val="28"/>
          <w:lang w:eastAsia="ru-RU"/>
        </w:rPr>
        <w:t xml:space="preserve">4.2.2.6 </w:t>
      </w:r>
      <w:r w:rsidRPr="007F6D48">
        <w:rPr>
          <w:rFonts w:cs="Times New Roman"/>
          <w:szCs w:val="28"/>
        </w:rPr>
        <w:t>«Корректировка бюджетной классификации в карточке договора».</w:t>
      </w:r>
    </w:p>
    <w:p w14:paraId="2B3FC8DD" w14:textId="77777777" w:rsidR="00B85C5B" w:rsidRPr="007F6D48" w:rsidRDefault="00B85C5B" w:rsidP="00B85C5B">
      <w:pPr>
        <w:tabs>
          <w:tab w:val="left" w:pos="1134"/>
        </w:tabs>
        <w:rPr>
          <w:rFonts w:cs="Times New Roman"/>
          <w:bCs/>
          <w:szCs w:val="28"/>
        </w:rPr>
      </w:pPr>
      <w:r w:rsidRPr="007F6D48">
        <w:rPr>
          <w:rFonts w:cs="Times New Roman"/>
          <w:bCs/>
          <w:szCs w:val="28"/>
        </w:rPr>
        <w:t>Шаги тестирования:</w:t>
      </w:r>
    </w:p>
    <w:p w14:paraId="49098EBE" w14:textId="77777777" w:rsidR="00B85C5B" w:rsidRPr="007F6D48" w:rsidRDefault="00B85C5B">
      <w:pPr>
        <w:pStyle w:val="a5"/>
        <w:numPr>
          <w:ilvl w:val="0"/>
          <w:numId w:val="4"/>
        </w:numPr>
        <w:tabs>
          <w:tab w:val="left" w:pos="709"/>
          <w:tab w:val="left" w:pos="993"/>
        </w:tabs>
        <w:ind w:left="0" w:firstLine="709"/>
        <w:rPr>
          <w:rFonts w:cs="Times New Roman"/>
          <w:szCs w:val="28"/>
        </w:rPr>
      </w:pPr>
      <w:r w:rsidRPr="007F6D48">
        <w:rPr>
          <w:rFonts w:cs="Times New Roman"/>
          <w:szCs w:val="28"/>
        </w:rPr>
        <w:t>Открыть в боковом меню «Обязательства» и выбрать пункт «Карточки договоров».</w:t>
      </w:r>
    </w:p>
    <w:p w14:paraId="55A15D73" w14:textId="77777777" w:rsidR="00B85C5B" w:rsidRPr="007F6D48" w:rsidRDefault="00B85C5B">
      <w:pPr>
        <w:pStyle w:val="a5"/>
        <w:numPr>
          <w:ilvl w:val="0"/>
          <w:numId w:val="4"/>
        </w:numPr>
        <w:tabs>
          <w:tab w:val="left" w:pos="851"/>
          <w:tab w:val="left" w:pos="993"/>
        </w:tabs>
        <w:ind w:left="0" w:firstLine="709"/>
        <w:rPr>
          <w:rFonts w:cs="Times New Roman"/>
          <w:szCs w:val="28"/>
        </w:rPr>
      </w:pPr>
      <w:r w:rsidRPr="007F6D48">
        <w:rPr>
          <w:rFonts w:cs="Times New Roman"/>
          <w:szCs w:val="28"/>
        </w:rPr>
        <w:t>Двойным щелчком мыши на вкладке реестра «Действующие» открыть карточку договора.</w:t>
      </w:r>
    </w:p>
    <w:p w14:paraId="0EB5DB4E" w14:textId="1AA561B0" w:rsidR="00B85C5B" w:rsidRPr="007F6D48" w:rsidRDefault="00B85C5B">
      <w:pPr>
        <w:pStyle w:val="a5"/>
        <w:numPr>
          <w:ilvl w:val="0"/>
          <w:numId w:val="4"/>
        </w:numPr>
        <w:tabs>
          <w:tab w:val="left" w:pos="709"/>
          <w:tab w:val="left" w:pos="993"/>
        </w:tabs>
        <w:ind w:left="0" w:firstLine="709"/>
        <w:rPr>
          <w:rFonts w:cs="Times New Roman"/>
          <w:szCs w:val="28"/>
        </w:rPr>
      </w:pPr>
      <w:r w:rsidRPr="007F6D48">
        <w:rPr>
          <w:rFonts w:cs="Times New Roman"/>
          <w:szCs w:val="28"/>
        </w:rPr>
        <w:t xml:space="preserve">В открывшейся карточке договора нажать кнопку </w:t>
      </w:r>
      <w:r w:rsidRPr="007F6D48">
        <w:rPr>
          <w:rFonts w:cs="Times New Roman"/>
          <w:iCs/>
          <w:szCs w:val="28"/>
        </w:rPr>
        <w:t>«Корректировка БК».</w:t>
      </w:r>
      <w:r w:rsidRPr="007F6D48">
        <w:rPr>
          <w:rFonts w:cs="Times New Roman"/>
          <w:szCs w:val="28"/>
        </w:rPr>
        <w:t xml:space="preserve"> </w:t>
      </w:r>
    </w:p>
    <w:p w14:paraId="71AAEF5D" w14:textId="77777777" w:rsidR="00B85C5B" w:rsidRPr="007F6D48" w:rsidRDefault="00B85C5B">
      <w:pPr>
        <w:pStyle w:val="TableContents"/>
        <w:numPr>
          <w:ilvl w:val="0"/>
          <w:numId w:val="4"/>
        </w:numPr>
        <w:tabs>
          <w:tab w:val="left" w:pos="709"/>
          <w:tab w:val="left" w:pos="993"/>
        </w:tabs>
        <w:ind w:left="0" w:firstLine="709"/>
        <w:rPr>
          <w:rFonts w:cs="Times New Roman"/>
          <w:sz w:val="28"/>
          <w:szCs w:val="28"/>
          <w:lang w:val="ru-RU"/>
        </w:rPr>
      </w:pPr>
      <w:r w:rsidRPr="007F6D48">
        <w:rPr>
          <w:rFonts w:cs="Times New Roman"/>
          <w:sz w:val="28"/>
          <w:szCs w:val="28"/>
          <w:lang w:val="ru-RU"/>
        </w:rPr>
        <w:t>На вкладке «Источник финансирования» нажать на кнопку</w:t>
      </w:r>
      <w:r w:rsidRPr="007F6D48">
        <w:rPr>
          <w:rFonts w:cs="Times New Roman"/>
          <w:sz w:val="28"/>
          <w:szCs w:val="28"/>
        </w:rPr>
        <w:t> </w:t>
      </w:r>
      <w:r w:rsidRPr="007F6D48">
        <w:rPr>
          <w:rFonts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6333AED0" wp14:editId="50C6425F">
            <wp:extent cx="209550" cy="180975"/>
            <wp:effectExtent l="0" t="0" r="0" b="0"/>
            <wp:docPr id="1469183802" name="Image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6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6D48">
        <w:rPr>
          <w:rFonts w:cs="Times New Roman"/>
          <w:sz w:val="28"/>
          <w:szCs w:val="28"/>
        </w:rPr>
        <w:t> </w:t>
      </w:r>
      <w:r w:rsidRPr="007F6D48">
        <w:rPr>
          <w:rFonts w:cs="Times New Roman"/>
          <w:sz w:val="28"/>
          <w:szCs w:val="28"/>
          <w:lang w:val="ru-RU"/>
        </w:rPr>
        <w:t xml:space="preserve">&lt;добавить запись&gt;. </w:t>
      </w:r>
    </w:p>
    <w:p w14:paraId="45ADAD2F" w14:textId="77777777" w:rsidR="00B85C5B" w:rsidRPr="007F6D48" w:rsidRDefault="00B85C5B">
      <w:pPr>
        <w:pStyle w:val="a5"/>
        <w:numPr>
          <w:ilvl w:val="0"/>
          <w:numId w:val="4"/>
        </w:numPr>
        <w:tabs>
          <w:tab w:val="left" w:pos="709"/>
          <w:tab w:val="left" w:pos="993"/>
        </w:tabs>
        <w:ind w:left="0" w:firstLine="709"/>
        <w:rPr>
          <w:rFonts w:cs="Times New Roman"/>
          <w:szCs w:val="28"/>
        </w:rPr>
      </w:pPr>
      <w:r w:rsidRPr="007F6D48">
        <w:rPr>
          <w:rFonts w:cs="Times New Roman"/>
          <w:szCs w:val="28"/>
        </w:rPr>
        <w:t>В открывшемся окне «Добавление источников финансирования (текущие периоды)» одним щелчком мыши нажать по необходимой бюджетной классификации (выбор бюджетной классификации должен осуществляться при наличии свободного остатка от договорных обязательств).</w:t>
      </w:r>
    </w:p>
    <w:p w14:paraId="32D9BB38" w14:textId="6F723FE0" w:rsidR="00B85C5B" w:rsidRPr="007F6D48" w:rsidRDefault="00B85C5B">
      <w:pPr>
        <w:pStyle w:val="a5"/>
        <w:numPr>
          <w:ilvl w:val="0"/>
          <w:numId w:val="4"/>
        </w:numPr>
        <w:tabs>
          <w:tab w:val="left" w:pos="709"/>
          <w:tab w:val="left" w:pos="993"/>
        </w:tabs>
        <w:ind w:left="0" w:firstLine="709"/>
        <w:rPr>
          <w:rFonts w:cs="Times New Roman"/>
          <w:szCs w:val="28"/>
        </w:rPr>
      </w:pPr>
      <w:r w:rsidRPr="007F6D48">
        <w:rPr>
          <w:rFonts w:cs="Times New Roman"/>
          <w:szCs w:val="28"/>
        </w:rPr>
        <w:t>Заполнить поле «Сумма» по новой БК и скорректировать поле «Сумма» по имеющимся бюджетным классификациям (корректировка сумм осуществляется в пределах общей суммы бюджетных обязательств по договору, при этом измененная сумма по БК не может быть ниже фактически исполненной суммы, а также в пределах свободного остатка от договорных обязательств).</w:t>
      </w:r>
    </w:p>
    <w:p w14:paraId="0D097568" w14:textId="1D3A7CD4" w:rsidR="00B85C5B" w:rsidRPr="007F6D48" w:rsidRDefault="007F6D48" w:rsidP="00B85C5B">
      <w:pPr>
        <w:tabs>
          <w:tab w:val="left" w:pos="709"/>
          <w:tab w:val="left" w:pos="993"/>
        </w:tabs>
        <w:rPr>
          <w:rFonts w:cs="Times New Roman"/>
          <w:b/>
          <w:bCs/>
          <w:szCs w:val="28"/>
        </w:rPr>
      </w:pPr>
      <w:r w:rsidRPr="007F6D48">
        <w:rPr>
          <w:rFonts w:cs="Times New Roman"/>
          <w:szCs w:val="28"/>
        </w:rPr>
        <w:t>Примечание.</w:t>
      </w:r>
      <w:r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szCs w:val="28"/>
        </w:rPr>
        <w:t>У</w:t>
      </w:r>
      <w:r w:rsidR="00B85C5B" w:rsidRPr="007F6D48">
        <w:rPr>
          <w:rFonts w:cs="Times New Roman"/>
          <w:szCs w:val="28"/>
        </w:rPr>
        <w:t>даление записи бюджетной классификации не допускается (возможно только ее обнуление с последующей корректировкой общей суммы договора по остальным бюджетным классификациям).</w:t>
      </w:r>
    </w:p>
    <w:p w14:paraId="65F01055" w14:textId="1ED5305D" w:rsidR="00B85C5B" w:rsidRPr="007F6D48" w:rsidRDefault="00B85C5B">
      <w:pPr>
        <w:pStyle w:val="11"/>
        <w:numPr>
          <w:ilvl w:val="0"/>
          <w:numId w:val="4"/>
        </w:numPr>
        <w:rPr>
          <w:sz w:val="28"/>
        </w:rPr>
      </w:pPr>
      <w:r w:rsidRPr="007F6D48">
        <w:rPr>
          <w:sz w:val="28"/>
        </w:rPr>
        <w:t>Нажать кнопку «Сохранить».</w:t>
      </w:r>
    </w:p>
    <w:p w14:paraId="5BFD6DAE" w14:textId="7C18A23A" w:rsidR="00B63EA3" w:rsidRPr="007F6D48" w:rsidRDefault="001F3DBF">
      <w:pPr>
        <w:pStyle w:val="11"/>
        <w:numPr>
          <w:ilvl w:val="0"/>
          <w:numId w:val="4"/>
        </w:numPr>
        <w:rPr>
          <w:rStyle w:val="aa"/>
          <w:i w:val="0"/>
          <w:iCs w:val="0"/>
          <w:sz w:val="28"/>
        </w:rPr>
      </w:pPr>
      <w:r w:rsidRPr="007F6D48">
        <w:rPr>
          <w:sz w:val="28"/>
        </w:rPr>
        <w:t xml:space="preserve">Нажать </w:t>
      </w:r>
      <w:r w:rsidR="00B85C5B" w:rsidRPr="007F6D48">
        <w:rPr>
          <w:sz w:val="28"/>
        </w:rPr>
        <w:t xml:space="preserve">кнопку </w:t>
      </w:r>
      <w:r w:rsidR="00B85C5B" w:rsidRPr="007F6D48">
        <w:rPr>
          <w:iCs/>
          <w:sz w:val="28"/>
        </w:rPr>
        <w:t>«</w:t>
      </w:r>
      <w:r w:rsidR="00B85C5B" w:rsidRPr="007F6D48">
        <w:rPr>
          <w:rStyle w:val="aa"/>
          <w:i w:val="0"/>
          <w:iCs w:val="0"/>
          <w:sz w:val="28"/>
        </w:rPr>
        <w:t>Подписать и отправить».</w:t>
      </w:r>
    </w:p>
    <w:p w14:paraId="114C916B" w14:textId="382633A7" w:rsidR="00313AA8" w:rsidRPr="007F6D48" w:rsidRDefault="00313AA8">
      <w:pPr>
        <w:pStyle w:val="11"/>
        <w:numPr>
          <w:ilvl w:val="0"/>
          <w:numId w:val="4"/>
        </w:numPr>
        <w:tabs>
          <w:tab w:val="left" w:pos="1134"/>
        </w:tabs>
        <w:ind w:left="0" w:firstLine="709"/>
        <w:rPr>
          <w:rStyle w:val="aa"/>
          <w:i w:val="0"/>
          <w:iCs w:val="0"/>
          <w:sz w:val="28"/>
        </w:rPr>
      </w:pPr>
      <w:r w:rsidRPr="007F6D48">
        <w:rPr>
          <w:rStyle w:val="aa"/>
          <w:i w:val="0"/>
          <w:iCs w:val="0"/>
          <w:sz w:val="28"/>
        </w:rPr>
        <w:t>Нажать доступную запись с информацией о сертификате → ввести корректный «Пароль ЭЦП» → нажать «Подписать». </w:t>
      </w:r>
    </w:p>
    <w:p w14:paraId="0145F6E3" w14:textId="2C986E2D" w:rsidR="00CB16DC" w:rsidRPr="007F6D48" w:rsidRDefault="00B85C5B" w:rsidP="007F6D48">
      <w:pPr>
        <w:pStyle w:val="11"/>
        <w:numPr>
          <w:ilvl w:val="0"/>
          <w:numId w:val="0"/>
        </w:numPr>
        <w:ind w:firstLine="709"/>
        <w:rPr>
          <w:sz w:val="28"/>
        </w:rPr>
      </w:pPr>
      <w:r w:rsidRPr="007F6D48">
        <w:rPr>
          <w:sz w:val="28"/>
        </w:rPr>
        <w:t xml:space="preserve">Ожидаемый результат: сформированная </w:t>
      </w:r>
      <w:r w:rsidRPr="007F6D48">
        <w:rPr>
          <w:bCs/>
          <w:sz w:val="28"/>
        </w:rPr>
        <w:t>Корректировка БК к карточке договора принимает состояние «Требует рассмотрения» и</w:t>
      </w:r>
      <w:r w:rsidRPr="007F6D48">
        <w:rPr>
          <w:sz w:val="28"/>
        </w:rPr>
        <w:t xml:space="preserve"> отправлена для дальнейшего рассмотрения в территориальное казначейство.</w:t>
      </w:r>
    </w:p>
    <w:p w14:paraId="289A99DF" w14:textId="0956B126" w:rsidR="0048113F" w:rsidRPr="0048113F" w:rsidRDefault="00C7286D" w:rsidP="007F6D48">
      <w:pPr>
        <w:pStyle w:val="4X"/>
      </w:pPr>
      <w:bookmarkStart w:id="52" w:name="_Toc241747119"/>
      <w:r>
        <w:lastRenderedPageBreak/>
        <w:t>Блок</w:t>
      </w:r>
      <w:r w:rsidR="005B3366">
        <w:t xml:space="preserve"> «Документы». Реестр</w:t>
      </w:r>
      <w:r>
        <w:t xml:space="preserve"> «Заявки по форме ПП»</w:t>
      </w:r>
      <w:bookmarkEnd w:id="52"/>
    </w:p>
    <w:p w14:paraId="431ACEA1" w14:textId="1A93EFF6" w:rsidR="00C7286D" w:rsidRPr="0058557D" w:rsidRDefault="00C7286D" w:rsidP="00A43C60">
      <w:pPr>
        <w:pStyle w:val="43X"/>
      </w:pPr>
      <w:bookmarkStart w:id="53" w:name="_Toc241747120"/>
      <w:r w:rsidRPr="0058557D">
        <w:t xml:space="preserve">Создание </w:t>
      </w:r>
      <w:r w:rsidR="005B3366">
        <w:t>заявки по форме ПП</w:t>
      </w:r>
      <w:bookmarkEnd w:id="53"/>
    </w:p>
    <w:p w14:paraId="7675D5F2" w14:textId="28F80037" w:rsidR="00C7286D" w:rsidRPr="0058557D" w:rsidRDefault="00C7286D" w:rsidP="00A43C60">
      <w:pPr>
        <w:pStyle w:val="431X"/>
      </w:pPr>
      <w:bookmarkStart w:id="54" w:name="_Hlk240643835"/>
      <w:bookmarkStart w:id="55" w:name="_Toc241747121"/>
      <w:r w:rsidRPr="0058557D">
        <w:t xml:space="preserve">Работа с созданием </w:t>
      </w:r>
      <w:bookmarkEnd w:id="54"/>
      <w:r w:rsidR="005B3366">
        <w:t>стандартной заявки по форме ПП</w:t>
      </w:r>
      <w:bookmarkEnd w:id="55"/>
    </w:p>
    <w:p w14:paraId="1DE96327" w14:textId="48DD5C5B" w:rsidR="005B3366" w:rsidRPr="00EE7C57" w:rsidRDefault="00C7286D" w:rsidP="002C6E69">
      <w:pPr>
        <w:tabs>
          <w:tab w:val="left" w:pos="1134"/>
        </w:tabs>
        <w:rPr>
          <w:rFonts w:cs="Times New Roman"/>
          <w:bCs/>
          <w:szCs w:val="28"/>
        </w:rPr>
      </w:pPr>
      <w:r w:rsidRPr="00EE7C57">
        <w:rPr>
          <w:rFonts w:cs="Times New Roman"/>
          <w:bCs/>
          <w:szCs w:val="28"/>
        </w:rPr>
        <w:t xml:space="preserve">Цель: </w:t>
      </w:r>
      <w:r w:rsidR="005B3366" w:rsidRPr="00EE7C57">
        <w:rPr>
          <w:rFonts w:cs="Times New Roman"/>
          <w:bCs/>
          <w:szCs w:val="28"/>
        </w:rPr>
        <w:t>убедиться, что стандартная заявка по форме ПП корректно формируется, заполняется, сохраняется и отправляется на регистрацию в ТК без ошибок.</w:t>
      </w:r>
    </w:p>
    <w:p w14:paraId="347028B4" w14:textId="6F2CD8B6" w:rsidR="00C7286D" w:rsidRPr="00EE7C57" w:rsidRDefault="00C7286D" w:rsidP="00C7286D">
      <w:pPr>
        <w:tabs>
          <w:tab w:val="left" w:pos="1134"/>
        </w:tabs>
        <w:rPr>
          <w:rFonts w:cs="Times New Roman"/>
          <w:bCs/>
          <w:szCs w:val="28"/>
        </w:rPr>
      </w:pPr>
      <w:r w:rsidRPr="00EE7C57">
        <w:rPr>
          <w:rFonts w:cs="Times New Roman"/>
          <w:bCs/>
          <w:szCs w:val="28"/>
        </w:rPr>
        <w:t>Предусловие: доступ к тестовому стенду подсистемы с валидными учетными данными ПБС.</w:t>
      </w:r>
    </w:p>
    <w:p w14:paraId="04CA97CB" w14:textId="75D2AF8C" w:rsidR="005B3366" w:rsidRPr="00EE7C57" w:rsidRDefault="005B3366" w:rsidP="005B3366">
      <w:pPr>
        <w:ind w:firstLine="720"/>
        <w:rPr>
          <w:rFonts w:cs="Times New Roman"/>
          <w:bCs/>
          <w:color w:val="000000" w:themeColor="text1"/>
          <w:szCs w:val="28"/>
        </w:rPr>
      </w:pPr>
      <w:r w:rsidRPr="00EE7C57">
        <w:rPr>
          <w:rFonts w:cs="Times New Roman"/>
          <w:bCs/>
          <w:color w:val="000000" w:themeColor="text1"/>
          <w:szCs w:val="28"/>
        </w:rPr>
        <w:t>Ссылка на Руководство пользователя: п.</w:t>
      </w:r>
      <w:r w:rsidR="00967E1A">
        <w:rPr>
          <w:rFonts w:cs="Times New Roman"/>
          <w:bCs/>
          <w:color w:val="000000" w:themeColor="text1"/>
          <w:szCs w:val="28"/>
        </w:rPr>
        <w:t> </w:t>
      </w:r>
      <w:r w:rsidRPr="00EE7C57">
        <w:rPr>
          <w:rFonts w:cs="Times New Roman"/>
          <w:bCs/>
          <w:color w:val="000000" w:themeColor="text1"/>
          <w:szCs w:val="28"/>
        </w:rPr>
        <w:t>4.3.2.4 «Создание стандартной Заявки по форме ПП».</w:t>
      </w:r>
    </w:p>
    <w:p w14:paraId="5D1691EE" w14:textId="77777777" w:rsidR="005B3366" w:rsidRPr="00EE7C57" w:rsidRDefault="005B3366" w:rsidP="005B3366">
      <w:pPr>
        <w:tabs>
          <w:tab w:val="left" w:pos="1134"/>
        </w:tabs>
        <w:rPr>
          <w:rFonts w:cs="Times New Roman"/>
          <w:bCs/>
          <w:szCs w:val="28"/>
        </w:rPr>
      </w:pPr>
      <w:r w:rsidRPr="00EE7C57">
        <w:rPr>
          <w:rFonts w:cs="Times New Roman"/>
          <w:bCs/>
          <w:szCs w:val="28"/>
        </w:rPr>
        <w:t>Шаги тестирования:</w:t>
      </w:r>
    </w:p>
    <w:p w14:paraId="45E949BA" w14:textId="77777777" w:rsidR="005B3366" w:rsidRPr="00EE7C57" w:rsidRDefault="005B3366" w:rsidP="00A1069D">
      <w:pPr>
        <w:pStyle w:val="a5"/>
        <w:numPr>
          <w:ilvl w:val="0"/>
          <w:numId w:val="50"/>
        </w:numPr>
      </w:pPr>
      <w:r w:rsidRPr="00EE7C57">
        <w:t>Открыть в боковом меню «Документы» и выбрать пункт «Заявки по форме ПП».</w:t>
      </w:r>
    </w:p>
    <w:p w14:paraId="21BE3E7D" w14:textId="77777777" w:rsidR="005B3366" w:rsidRPr="00EE7C57" w:rsidRDefault="005B3366" w:rsidP="00A1069D">
      <w:pPr>
        <w:pStyle w:val="a5"/>
        <w:numPr>
          <w:ilvl w:val="0"/>
          <w:numId w:val="50"/>
        </w:numPr>
      </w:pPr>
      <w:r w:rsidRPr="00EE7C57">
        <w:t>В реестре «Заявки по форме ПП» нажать кнопку «Создать +», из выпадающего списка выбрать «Заявка по форме ПП» → «Стандартная».</w:t>
      </w:r>
    </w:p>
    <w:p w14:paraId="1A6FF3B1" w14:textId="77777777" w:rsidR="005B3366" w:rsidRPr="00EE7C57" w:rsidRDefault="005B3366" w:rsidP="00A1069D">
      <w:pPr>
        <w:pStyle w:val="a5"/>
        <w:numPr>
          <w:ilvl w:val="0"/>
          <w:numId w:val="50"/>
        </w:numPr>
      </w:pPr>
      <w:r w:rsidRPr="00EE7C57">
        <w:t>В окне «Заявка по форме ПП» заполнить и проверить общие реквизиты:</w:t>
      </w:r>
    </w:p>
    <w:p w14:paraId="53E47C34" w14:textId="77777777" w:rsidR="005B3366" w:rsidRPr="00EE7C57" w:rsidRDefault="005B3366" w:rsidP="00A1069D">
      <w:pPr>
        <w:pStyle w:val="a5"/>
        <w:numPr>
          <w:ilvl w:val="1"/>
          <w:numId w:val="51"/>
        </w:numPr>
        <w:rPr>
          <w:lang w:eastAsia="ru-RU"/>
        </w:rPr>
      </w:pPr>
      <w:r w:rsidRPr="00EE7C57">
        <w:rPr>
          <w:lang w:eastAsia="ru-RU"/>
        </w:rPr>
        <w:t>«Внешний номер» − заполнить номер заявки;</w:t>
      </w:r>
    </w:p>
    <w:p w14:paraId="7F7DCBDA" w14:textId="64275CE6" w:rsidR="005B3366" w:rsidRPr="00EE7C57" w:rsidRDefault="005B3366" w:rsidP="00A1069D">
      <w:pPr>
        <w:pStyle w:val="a5"/>
        <w:numPr>
          <w:ilvl w:val="1"/>
          <w:numId w:val="51"/>
        </w:numPr>
        <w:rPr>
          <w:lang w:eastAsia="ru-RU"/>
        </w:rPr>
      </w:pPr>
      <w:r w:rsidRPr="00EE7C57">
        <w:rPr>
          <w:lang w:eastAsia="ru-RU"/>
        </w:rPr>
        <w:t xml:space="preserve">«Дата документа» − </w:t>
      </w:r>
      <w:r w:rsidRPr="00EE7C57">
        <w:t>выбрать дату из календаря (</w:t>
      </w:r>
      <w:r w:rsidRPr="00EE7C57">
        <w:rPr>
          <w:noProof/>
          <w:lang w:eastAsia="ru-RU"/>
        </w:rPr>
        <w:drawing>
          <wp:inline distT="0" distB="0" distL="0" distR="0" wp14:anchorId="5D3037B4" wp14:editId="21855910">
            <wp:extent cx="152400" cy="1524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7C57">
        <w:t xml:space="preserve">) или ввести вручную. </w:t>
      </w:r>
      <w:r w:rsidRPr="00EE7C57">
        <w:rPr>
          <w:lang w:eastAsia="ru-RU"/>
        </w:rPr>
        <w:t>По умолчанию установлено значение текущей даты;</w:t>
      </w:r>
    </w:p>
    <w:p w14:paraId="180258CB" w14:textId="3D06B1BE" w:rsidR="005B3366" w:rsidRPr="00EE7C57" w:rsidRDefault="005B3366" w:rsidP="00A1069D">
      <w:pPr>
        <w:pStyle w:val="a5"/>
        <w:numPr>
          <w:ilvl w:val="1"/>
          <w:numId w:val="51"/>
        </w:numPr>
        <w:rPr>
          <w:lang w:eastAsia="ru-RU"/>
        </w:rPr>
      </w:pPr>
      <w:r w:rsidRPr="00EE7C57">
        <w:rPr>
          <w:lang w:eastAsia="ru-RU"/>
        </w:rPr>
        <w:t>«Вид» − выбрать (</w:t>
      </w:r>
      <w:r w:rsidRPr="00EE7C57">
        <w:rPr>
          <w:noProof/>
          <w:lang w:eastAsia="ru-RU"/>
        </w:rPr>
        <w:drawing>
          <wp:inline distT="0" distB="0" distL="0" distR="0" wp14:anchorId="1DD5E469" wp14:editId="18982B86">
            <wp:extent cx="228600" cy="2190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7C57">
        <w:rPr>
          <w:lang w:eastAsia="ru-RU"/>
        </w:rPr>
        <w:t>) значение из списка (Поручение/Чек). По умолчанию установлено «Поручение».</w:t>
      </w:r>
    </w:p>
    <w:p w14:paraId="4D55EF6C" w14:textId="75AB7269" w:rsidR="0092524D" w:rsidRPr="00EE7C57" w:rsidRDefault="0092524D" w:rsidP="00EE7C57">
      <w:r w:rsidRPr="00EE7C57">
        <w:t xml:space="preserve">В случае создания Заявки по форме ПП в рамках договорных обязательств пропустить шаг </w:t>
      </w:r>
      <w:r w:rsidR="00CB16DC" w:rsidRPr="00EE7C57">
        <w:t>4</w:t>
      </w:r>
      <w:r w:rsidRPr="00EE7C57">
        <w:t xml:space="preserve"> и перейти к шагу </w:t>
      </w:r>
      <w:r w:rsidR="00CB16DC" w:rsidRPr="00EE7C57">
        <w:t>5</w:t>
      </w:r>
      <w:r w:rsidRPr="00EE7C57">
        <w:t>.</w:t>
      </w:r>
    </w:p>
    <w:p w14:paraId="2D151B1F" w14:textId="77777777" w:rsidR="005B3366" w:rsidRPr="00EE7C57" w:rsidRDefault="005B3366" w:rsidP="00A1069D">
      <w:pPr>
        <w:pStyle w:val="a5"/>
        <w:numPr>
          <w:ilvl w:val="0"/>
          <w:numId w:val="50"/>
        </w:numPr>
      </w:pPr>
      <w:r w:rsidRPr="00EE7C57">
        <w:t>Заполнить реквизиты в блоке «Бенефициар»:</w:t>
      </w:r>
    </w:p>
    <w:p w14:paraId="1DBE30A8" w14:textId="7D13FD6B" w:rsidR="005B3366" w:rsidRPr="00EE7C57" w:rsidRDefault="005B3366" w:rsidP="00A1069D">
      <w:pPr>
        <w:pStyle w:val="a5"/>
        <w:numPr>
          <w:ilvl w:val="1"/>
          <w:numId w:val="52"/>
        </w:numPr>
      </w:pPr>
      <w:r w:rsidRPr="00EE7C57">
        <w:t>«</w:t>
      </w:r>
      <w:proofErr w:type="spellStart"/>
      <w:r w:rsidRPr="00EE7C57">
        <w:t>УНП</w:t>
      </w:r>
      <w:proofErr w:type="spellEnd"/>
      <w:r w:rsidRPr="00EE7C57">
        <w:t>» − выбрать (</w:t>
      </w:r>
      <w:r w:rsidRPr="00EE7C57">
        <w:rPr>
          <w:noProof/>
          <w:lang w:eastAsia="ru-RU"/>
        </w:rPr>
        <w:drawing>
          <wp:inline distT="0" distB="0" distL="0" distR="0" wp14:anchorId="31A858D4" wp14:editId="13AA087A">
            <wp:extent cx="266700" cy="1809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7C57">
        <w:t>) из справочника «Налогоплательщики»;</w:t>
      </w:r>
    </w:p>
    <w:p w14:paraId="0D0CD224" w14:textId="2804C8FA" w:rsidR="0092524D" w:rsidRPr="00EE7C57" w:rsidRDefault="005B3366" w:rsidP="00A1069D">
      <w:pPr>
        <w:pStyle w:val="a5"/>
        <w:numPr>
          <w:ilvl w:val="1"/>
          <w:numId w:val="52"/>
        </w:numPr>
      </w:pPr>
      <w:r w:rsidRPr="00EE7C57">
        <w:t>«Счет» − заполнить вручную. </w:t>
      </w:r>
    </w:p>
    <w:p w14:paraId="4C3CF7E7" w14:textId="29721D5C" w:rsidR="0092524D" w:rsidRPr="00EE7C57" w:rsidRDefault="00777A50" w:rsidP="00A1069D">
      <w:pPr>
        <w:pStyle w:val="a5"/>
        <w:numPr>
          <w:ilvl w:val="0"/>
          <w:numId w:val="50"/>
        </w:numPr>
      </w:pPr>
      <w:r>
        <w:t>В</w:t>
      </w:r>
      <w:r w:rsidR="0092524D" w:rsidRPr="00EE7C57">
        <w:t xml:space="preserve"> блоке «Договор»</w:t>
      </w:r>
      <w:r>
        <w:t xml:space="preserve"> заполнить реквизит </w:t>
      </w:r>
      <w:r w:rsidR="0092524D" w:rsidRPr="00EE7C57">
        <w:t>«Системный номер договора» − выбрать (</w:t>
      </w:r>
      <w:r w:rsidR="0092524D" w:rsidRPr="00EE7C57">
        <w:rPr>
          <w:noProof/>
          <w:lang w:eastAsia="ru-RU"/>
        </w:rPr>
        <w:drawing>
          <wp:inline distT="0" distB="0" distL="0" distR="0" wp14:anchorId="59FF2951" wp14:editId="2CE0DE72">
            <wp:extent cx="266700" cy="180975"/>
            <wp:effectExtent l="0" t="0" r="0" b="9525"/>
            <wp:docPr id="18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2524D" w:rsidRPr="00EE7C57">
        <w:t>) договор из перечня зарегистрированных договоров (после выбора договора, реквизиты в блоке «Бенефициар» заполняются автоматически).</w:t>
      </w:r>
    </w:p>
    <w:p w14:paraId="56847148" w14:textId="108C33B5" w:rsidR="00CB16DC" w:rsidRPr="00EE7C57" w:rsidRDefault="00CB16DC" w:rsidP="00A1069D">
      <w:pPr>
        <w:pStyle w:val="a5"/>
        <w:numPr>
          <w:ilvl w:val="0"/>
          <w:numId w:val="50"/>
        </w:numPr>
      </w:pPr>
      <w:r w:rsidRPr="00EE7C57">
        <w:t>Для привязки подтверждающего документа нажать кнопку «</w:t>
      </w:r>
      <w:r w:rsidRPr="00EE7C57">
        <w:rPr>
          <w:noProof/>
          <w:lang w:eastAsia="ru-RU"/>
        </w:rPr>
        <w:drawing>
          <wp:inline distT="0" distB="0" distL="0" distR="0" wp14:anchorId="40A21722" wp14:editId="08713E23">
            <wp:extent cx="857250" cy="200025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7C57">
        <w:t>»</w:t>
      </w:r>
      <w:r w:rsidR="002C6E69" w:rsidRPr="00EE7C57">
        <w:t xml:space="preserve"> (доступно только после прикрепления договора)</w:t>
      </w:r>
      <w:r w:rsidRPr="00EE7C57">
        <w:t xml:space="preserve">. </w:t>
      </w:r>
    </w:p>
    <w:p w14:paraId="31FABE42" w14:textId="6E5D271B" w:rsidR="00CB16DC" w:rsidRPr="00EE7C57" w:rsidRDefault="00CB16DC" w:rsidP="00777A50">
      <w:pPr>
        <w:pStyle w:val="a5"/>
        <w:ind w:left="992" w:firstLine="0"/>
      </w:pPr>
      <w:r w:rsidRPr="00EE7C57">
        <w:t>Загрузка ЭКД</w:t>
      </w:r>
      <w:r w:rsidR="007908B4">
        <w:t>:</w:t>
      </w:r>
    </w:p>
    <w:p w14:paraId="7B61C16A" w14:textId="5500C8F4" w:rsidR="00CB16DC" w:rsidRPr="00EE7C57" w:rsidRDefault="00777A50" w:rsidP="00A1069D">
      <w:pPr>
        <w:pStyle w:val="a5"/>
        <w:numPr>
          <w:ilvl w:val="0"/>
          <w:numId w:val="103"/>
        </w:numPr>
        <w:ind w:left="1378" w:hanging="357"/>
      </w:pPr>
      <w:r>
        <w:t>в</w:t>
      </w:r>
      <w:r w:rsidR="00CB16DC" w:rsidRPr="00EE7C57">
        <w:t xml:space="preserve"> окне «Выбор подтверждающих документов» нажать на кнопку «Создать ЭКД +», открывается окно «ЭКД подтверждающего документа»</w:t>
      </w:r>
      <w:r>
        <w:t>;</w:t>
      </w:r>
    </w:p>
    <w:p w14:paraId="7045FEBC" w14:textId="3A1ECCA4" w:rsidR="00CB16DC" w:rsidRPr="00777A50" w:rsidRDefault="00777A50" w:rsidP="00A1069D">
      <w:pPr>
        <w:pStyle w:val="a5"/>
        <w:numPr>
          <w:ilvl w:val="0"/>
          <w:numId w:val="103"/>
        </w:numPr>
        <w:ind w:left="1378" w:hanging="357"/>
      </w:pPr>
      <w:r>
        <w:t>в</w:t>
      </w:r>
      <w:r w:rsidR="00CB16DC" w:rsidRPr="00777A50">
        <w:t xml:space="preserve"> блоке «Документ» заполнить реквизиты:</w:t>
      </w:r>
    </w:p>
    <w:p w14:paraId="484A5C9F" w14:textId="2CDC6F53" w:rsidR="00CB16DC" w:rsidRPr="00777A50" w:rsidRDefault="00CB16DC" w:rsidP="00A1069D">
      <w:pPr>
        <w:pStyle w:val="a5"/>
        <w:numPr>
          <w:ilvl w:val="1"/>
          <w:numId w:val="104"/>
        </w:numPr>
        <w:ind w:left="1718" w:hanging="357"/>
      </w:pPr>
      <w:r w:rsidRPr="00777A50">
        <w:t>«Тип документа» – выбрать (</w:t>
      </w:r>
      <w:r w:rsidRPr="00777A50">
        <w:rPr>
          <w:noProof/>
          <w:lang w:eastAsia="ru-RU"/>
        </w:rPr>
        <w:drawing>
          <wp:inline distT="0" distB="0" distL="0" distR="0" wp14:anchorId="255E4A7F" wp14:editId="012CC05D">
            <wp:extent cx="266700" cy="180975"/>
            <wp:effectExtent l="0" t="0" r="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77A50">
        <w:t>) значение из справочника «Типы ЭД»;</w:t>
      </w:r>
    </w:p>
    <w:p w14:paraId="67D01002" w14:textId="77777777" w:rsidR="00CB16DC" w:rsidRPr="00777A50" w:rsidRDefault="00CB16DC" w:rsidP="00A1069D">
      <w:pPr>
        <w:pStyle w:val="a5"/>
        <w:numPr>
          <w:ilvl w:val="1"/>
          <w:numId w:val="104"/>
        </w:numPr>
        <w:ind w:left="1718" w:hanging="357"/>
      </w:pPr>
      <w:r w:rsidRPr="00777A50">
        <w:t xml:space="preserve">«Номер документа» – заполнить </w:t>
      </w:r>
      <w:proofErr w:type="spellStart"/>
      <w:r w:rsidRPr="00777A50">
        <w:t>текстово</w:t>
      </w:r>
      <w:proofErr w:type="spellEnd"/>
      <w:r w:rsidRPr="00777A50">
        <w:t>-числовое поле;</w:t>
      </w:r>
    </w:p>
    <w:p w14:paraId="34030B2C" w14:textId="6B320195" w:rsidR="00CB16DC" w:rsidRPr="00777A50" w:rsidRDefault="00CB16DC" w:rsidP="00A1069D">
      <w:pPr>
        <w:pStyle w:val="a5"/>
        <w:numPr>
          <w:ilvl w:val="1"/>
          <w:numId w:val="104"/>
        </w:numPr>
        <w:ind w:left="1718" w:hanging="357"/>
      </w:pPr>
      <w:r w:rsidRPr="00777A50">
        <w:t>«Дата документа» – выбрать дату из календаря (</w:t>
      </w:r>
      <w:r w:rsidRPr="00777A50">
        <w:rPr>
          <w:noProof/>
          <w:lang w:eastAsia="ru-RU"/>
        </w:rPr>
        <w:drawing>
          <wp:inline distT="0" distB="0" distL="0" distR="0" wp14:anchorId="2D5CA721" wp14:editId="17260805">
            <wp:extent cx="152400" cy="1524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77A50">
        <w:t>) или ввести вручную;</w:t>
      </w:r>
    </w:p>
    <w:p w14:paraId="73D066C8" w14:textId="416964D4" w:rsidR="00CB16DC" w:rsidRPr="00777A50" w:rsidRDefault="00CB16DC" w:rsidP="00A1069D">
      <w:pPr>
        <w:pStyle w:val="a5"/>
        <w:numPr>
          <w:ilvl w:val="1"/>
          <w:numId w:val="104"/>
        </w:numPr>
        <w:ind w:left="1718" w:hanging="357"/>
      </w:pPr>
      <w:r w:rsidRPr="00777A50">
        <w:lastRenderedPageBreak/>
        <w:t>«Наименование» –</w:t>
      </w:r>
      <w:r w:rsidR="002C6E69" w:rsidRPr="00777A50">
        <w:t xml:space="preserve"> при необходимости дополнить </w:t>
      </w:r>
      <w:r w:rsidRPr="00777A50">
        <w:t>вручную</w:t>
      </w:r>
      <w:r w:rsidR="00777A50">
        <w:t>;</w:t>
      </w:r>
    </w:p>
    <w:p w14:paraId="1D03F1A8" w14:textId="2D31E17E" w:rsidR="00CB16DC" w:rsidRPr="00777A50" w:rsidRDefault="00777A50" w:rsidP="00A1069D">
      <w:pPr>
        <w:pStyle w:val="a5"/>
        <w:numPr>
          <w:ilvl w:val="0"/>
          <w:numId w:val="103"/>
        </w:numPr>
        <w:ind w:left="1378" w:hanging="357"/>
      </w:pPr>
      <w:r>
        <w:t>п</w:t>
      </w:r>
      <w:r w:rsidR="00CB16DC" w:rsidRPr="00777A50">
        <w:t xml:space="preserve">ерейти к области «Загрузки файла», затем загрузить файл ЭКД в формате </w:t>
      </w:r>
      <w:proofErr w:type="spellStart"/>
      <w:r w:rsidR="00CB16DC" w:rsidRPr="00777A50">
        <w:t>PDF</w:t>
      </w:r>
      <w:proofErr w:type="spellEnd"/>
      <w:r>
        <w:t>;</w:t>
      </w:r>
    </w:p>
    <w:p w14:paraId="3B5A7C32" w14:textId="778FA70A" w:rsidR="00CB16DC" w:rsidRPr="00777A50" w:rsidRDefault="00777A50" w:rsidP="00A1069D">
      <w:pPr>
        <w:pStyle w:val="a5"/>
        <w:numPr>
          <w:ilvl w:val="0"/>
          <w:numId w:val="103"/>
        </w:numPr>
        <w:ind w:left="1378" w:hanging="357"/>
      </w:pPr>
      <w:r>
        <w:t>н</w:t>
      </w:r>
      <w:r w:rsidR="00CB16DC" w:rsidRPr="00777A50">
        <w:t>ажать кнопку «Загрузить»</w:t>
      </w:r>
      <w:r>
        <w:t>.</w:t>
      </w:r>
    </w:p>
    <w:p w14:paraId="45ECFCD0" w14:textId="1F44B689" w:rsidR="00CB16DC" w:rsidRPr="00EE7C57" w:rsidRDefault="00EE7C57" w:rsidP="00777A50">
      <w:pPr>
        <w:pStyle w:val="a5"/>
        <w:ind w:left="1378" w:firstLine="0"/>
      </w:pPr>
      <w:r>
        <w:t>Примечание.</w:t>
      </w:r>
      <w:r w:rsidR="002C6E69" w:rsidRPr="00EE7C57">
        <w:t xml:space="preserve"> </w:t>
      </w:r>
      <w:r>
        <w:t>В</w:t>
      </w:r>
      <w:r w:rsidR="00CB16DC" w:rsidRPr="00EE7C57">
        <w:t xml:space="preserve"> случае привязки подтверждающего документа из </w:t>
      </w:r>
      <w:proofErr w:type="spellStart"/>
      <w:r w:rsidR="00CB16DC" w:rsidRPr="00EE7C57">
        <w:t>ХЭД</w:t>
      </w:r>
      <w:proofErr w:type="spellEnd"/>
      <w:r w:rsidR="00CB16DC" w:rsidRPr="00EE7C57">
        <w:t xml:space="preserve"> в блоке «Выбор подтверждающих документов из Хранилища ЭД» отметить чекбоксом необходимые подтверждающие документы.</w:t>
      </w:r>
    </w:p>
    <w:p w14:paraId="2D368242" w14:textId="5E002088" w:rsidR="005B3366" w:rsidRPr="00EE7C57" w:rsidRDefault="005B3366" w:rsidP="00A1069D">
      <w:pPr>
        <w:pStyle w:val="a5"/>
        <w:numPr>
          <w:ilvl w:val="0"/>
          <w:numId w:val="50"/>
        </w:numPr>
      </w:pPr>
      <w:r w:rsidRPr="00EE7C57">
        <w:t>Заполнить реквизиты в блоке «Детали платежа»:</w:t>
      </w:r>
    </w:p>
    <w:p w14:paraId="1F2FF26C" w14:textId="4F27208C" w:rsidR="005B3366" w:rsidRPr="00777A50" w:rsidRDefault="00777A50" w:rsidP="00A1069D">
      <w:pPr>
        <w:pStyle w:val="a5"/>
        <w:numPr>
          <w:ilvl w:val="0"/>
          <w:numId w:val="105"/>
        </w:numPr>
        <w:ind w:left="1378" w:hanging="357"/>
      </w:pPr>
      <w:r>
        <w:t>б</w:t>
      </w:r>
      <w:r w:rsidR="005B3366" w:rsidRPr="00777A50">
        <w:t xml:space="preserve">юджетная классификация − нажать на кнопку </w:t>
      </w:r>
      <w:r w:rsidR="005B3366" w:rsidRPr="00777A50">
        <w:rPr>
          <w:noProof/>
          <w:lang w:eastAsia="ru-RU"/>
        </w:rPr>
        <w:drawing>
          <wp:inline distT="0" distB="0" distL="0" distR="0" wp14:anchorId="226477D6" wp14:editId="17FE6C47">
            <wp:extent cx="228600" cy="1809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3366" w:rsidRPr="00777A50">
        <w:t xml:space="preserve"> &lt;добавить&gt;:</w:t>
      </w:r>
    </w:p>
    <w:p w14:paraId="3B5DEE6F" w14:textId="77777777" w:rsidR="00771775" w:rsidRPr="00777A50" w:rsidRDefault="005B3366" w:rsidP="00A1069D">
      <w:pPr>
        <w:pStyle w:val="a5"/>
        <w:numPr>
          <w:ilvl w:val="1"/>
          <w:numId w:val="106"/>
        </w:numPr>
        <w:ind w:left="1718" w:hanging="357"/>
      </w:pPr>
      <w:r w:rsidRPr="00777A50">
        <w:t>в открывшемся окне «Выбор классификации (остатки)» выбрать строку с бюджетной классификацией, нажать кнопку «Выбрать»;</w:t>
      </w:r>
    </w:p>
    <w:p w14:paraId="3294A4D8" w14:textId="16C197E4" w:rsidR="005B3366" w:rsidRPr="00777A50" w:rsidRDefault="005B3366" w:rsidP="00A1069D">
      <w:pPr>
        <w:pStyle w:val="a5"/>
        <w:numPr>
          <w:ilvl w:val="1"/>
          <w:numId w:val="106"/>
        </w:numPr>
        <w:ind w:left="1718" w:hanging="357"/>
      </w:pPr>
      <w:r w:rsidRPr="00777A50">
        <w:t>заполнить поле «Сумма»</w:t>
      </w:r>
      <w:r w:rsidR="00777A50">
        <w:t>;</w:t>
      </w:r>
    </w:p>
    <w:p w14:paraId="57166B25" w14:textId="32F88B57" w:rsidR="00771775" w:rsidRPr="00777A50" w:rsidRDefault="005B3366" w:rsidP="00A1069D">
      <w:pPr>
        <w:pStyle w:val="a5"/>
        <w:numPr>
          <w:ilvl w:val="0"/>
          <w:numId w:val="105"/>
        </w:numPr>
        <w:ind w:left="1378" w:hanging="357"/>
      </w:pPr>
      <w:r w:rsidRPr="00777A50">
        <w:t>«Назначение» − заполнить текстовое поле, содержащее обоснование перечисления денежных средств</w:t>
      </w:r>
      <w:r w:rsidR="00777A50">
        <w:t>;</w:t>
      </w:r>
    </w:p>
    <w:p w14:paraId="080251AA" w14:textId="03D98A6F" w:rsidR="00771775" w:rsidRPr="00777A50" w:rsidRDefault="005B3366" w:rsidP="00A1069D">
      <w:pPr>
        <w:pStyle w:val="a5"/>
        <w:numPr>
          <w:ilvl w:val="0"/>
          <w:numId w:val="105"/>
        </w:numPr>
        <w:ind w:left="1378" w:hanging="357"/>
      </w:pPr>
      <w:r w:rsidRPr="00777A50">
        <w:t>«Срок» − выбрать дату из календаря (</w:t>
      </w:r>
      <w:r w:rsidRPr="00777A50">
        <w:rPr>
          <w:noProof/>
          <w:lang w:eastAsia="ru-RU"/>
        </w:rPr>
        <w:drawing>
          <wp:inline distT="0" distB="0" distL="0" distR="0" wp14:anchorId="035616C6" wp14:editId="46D454CB">
            <wp:extent cx="152400" cy="1524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77A50">
        <w:t>)</w:t>
      </w:r>
      <w:r w:rsidR="00771775" w:rsidRPr="00777A50">
        <w:t xml:space="preserve"> или ввести вручную</w:t>
      </w:r>
      <w:r w:rsidRPr="00777A50">
        <w:t>. По умолчанию установлено значение следующего рабочего дня</w:t>
      </w:r>
      <w:r w:rsidR="00777A50">
        <w:t>;</w:t>
      </w:r>
    </w:p>
    <w:p w14:paraId="36767D41" w14:textId="54633506" w:rsidR="00771775" w:rsidRPr="00777A50" w:rsidRDefault="005B3366" w:rsidP="00A1069D">
      <w:pPr>
        <w:pStyle w:val="a5"/>
        <w:numPr>
          <w:ilvl w:val="0"/>
          <w:numId w:val="105"/>
        </w:numPr>
        <w:ind w:left="1378" w:hanging="357"/>
      </w:pPr>
      <w:r w:rsidRPr="00777A50">
        <w:t xml:space="preserve">«Код </w:t>
      </w:r>
      <w:proofErr w:type="spellStart"/>
      <w:r w:rsidRPr="00777A50">
        <w:t>назн</w:t>
      </w:r>
      <w:proofErr w:type="spellEnd"/>
      <w:r w:rsidRPr="00777A50">
        <w:t>. платежа» − выбрать (</w:t>
      </w:r>
      <w:r w:rsidRPr="00777A50">
        <w:rPr>
          <w:noProof/>
          <w:lang w:eastAsia="ru-RU"/>
        </w:rPr>
        <w:drawing>
          <wp:inline distT="0" distB="0" distL="0" distR="0" wp14:anchorId="18B46F17" wp14:editId="41F5AC6D">
            <wp:extent cx="266700" cy="1809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77A50">
        <w:t>) из справочника «Код назначения платежа». По умолчанию установлено значение: «90104»</w:t>
      </w:r>
      <w:r w:rsidR="00777A50">
        <w:t>;</w:t>
      </w:r>
    </w:p>
    <w:p w14:paraId="5E9B0089" w14:textId="421EE651" w:rsidR="005B3366" w:rsidRPr="00777A50" w:rsidRDefault="005B3366" w:rsidP="00A1069D">
      <w:pPr>
        <w:pStyle w:val="a5"/>
        <w:numPr>
          <w:ilvl w:val="0"/>
          <w:numId w:val="105"/>
        </w:numPr>
        <w:ind w:left="1378" w:hanging="357"/>
      </w:pPr>
      <w:r w:rsidRPr="00777A50">
        <w:t>«Код кат-</w:t>
      </w:r>
      <w:proofErr w:type="spellStart"/>
      <w:r w:rsidRPr="00777A50">
        <w:t>рии</w:t>
      </w:r>
      <w:proofErr w:type="spellEnd"/>
      <w:r w:rsidRPr="00777A50">
        <w:t xml:space="preserve"> </w:t>
      </w:r>
      <w:proofErr w:type="spellStart"/>
      <w:r w:rsidRPr="00777A50">
        <w:t>назн</w:t>
      </w:r>
      <w:proofErr w:type="spellEnd"/>
      <w:r w:rsidRPr="00777A50">
        <w:t>. перев.» − по умолчанию установлено значение «</w:t>
      </w:r>
      <w:proofErr w:type="spellStart"/>
      <w:r w:rsidRPr="00777A50">
        <w:t>OTHR</w:t>
      </w:r>
      <w:proofErr w:type="spellEnd"/>
      <w:r w:rsidRPr="00777A50">
        <w:t>».</w:t>
      </w:r>
    </w:p>
    <w:p w14:paraId="7B706996" w14:textId="77777777" w:rsidR="005B3366" w:rsidRPr="00EE7C57" w:rsidRDefault="005B3366" w:rsidP="00A1069D">
      <w:pPr>
        <w:pStyle w:val="a5"/>
        <w:numPr>
          <w:ilvl w:val="0"/>
          <w:numId w:val="50"/>
        </w:numPr>
        <w:rPr>
          <w:lang w:eastAsia="ru-RU"/>
        </w:rPr>
      </w:pPr>
      <w:r w:rsidRPr="00EE7C57">
        <w:rPr>
          <w:lang w:eastAsia="ru-RU"/>
        </w:rPr>
        <w:t>Нажать кнопку «Сохранить».</w:t>
      </w:r>
    </w:p>
    <w:p w14:paraId="228F9189" w14:textId="5B3853FD" w:rsidR="005B3366" w:rsidRPr="00EE7C57" w:rsidRDefault="005B3366" w:rsidP="00A1069D">
      <w:pPr>
        <w:pStyle w:val="a5"/>
        <w:numPr>
          <w:ilvl w:val="0"/>
          <w:numId w:val="50"/>
        </w:numPr>
        <w:rPr>
          <w:lang w:eastAsia="ru-RU"/>
        </w:rPr>
      </w:pPr>
      <w:r w:rsidRPr="00EE7C57">
        <w:t>Нажать кнопку «Подписать и отправить».</w:t>
      </w:r>
    </w:p>
    <w:p w14:paraId="2682AD2A" w14:textId="4785FBA4" w:rsidR="005B3366" w:rsidRPr="00EE7C57" w:rsidRDefault="00313AA8" w:rsidP="00A1069D">
      <w:pPr>
        <w:pStyle w:val="a5"/>
        <w:numPr>
          <w:ilvl w:val="0"/>
          <w:numId w:val="50"/>
        </w:numPr>
      </w:pPr>
      <w:r w:rsidRPr="00EE7C57">
        <w:t>Нажать доступную запись с информацией о сертификате → ввести корректный «Пароль ЭЦП» → нажать «Подписать». </w:t>
      </w:r>
    </w:p>
    <w:p w14:paraId="27A0079C" w14:textId="745D352F" w:rsidR="002C6E69" w:rsidRPr="00EE7C57" w:rsidRDefault="00771775" w:rsidP="00EE7C57">
      <w:pPr>
        <w:ind w:firstLine="720"/>
        <w:rPr>
          <w:rFonts w:cs="Times New Roman"/>
          <w:szCs w:val="28"/>
        </w:rPr>
      </w:pPr>
      <w:r w:rsidRPr="00EE7C57">
        <w:rPr>
          <w:rFonts w:cs="Times New Roman"/>
          <w:bCs/>
          <w:szCs w:val="28"/>
        </w:rPr>
        <w:t>Ожидаемый результат:</w:t>
      </w:r>
      <w:r w:rsidRPr="00EE7C57">
        <w:rPr>
          <w:rFonts w:cs="Times New Roman"/>
          <w:b/>
          <w:szCs w:val="28"/>
        </w:rPr>
        <w:t xml:space="preserve"> </w:t>
      </w:r>
      <w:r w:rsidRPr="00EE7C57">
        <w:rPr>
          <w:rFonts w:cs="Times New Roman"/>
          <w:szCs w:val="28"/>
        </w:rPr>
        <w:t>сформированная стандартная заявка по форме ПП подписана и отправлена на рассмотрение в территориальное казначейство, принимает состояние «Подписана и принята в ТК» и отражается на вкладке «Заявленные»</w:t>
      </w:r>
      <w:r w:rsidR="00E1181D" w:rsidRPr="00EE7C57">
        <w:rPr>
          <w:rFonts w:cs="Times New Roman"/>
          <w:szCs w:val="28"/>
        </w:rPr>
        <w:t>.</w:t>
      </w:r>
    </w:p>
    <w:p w14:paraId="7B869776" w14:textId="6E66AC85" w:rsidR="00E1181D" w:rsidRPr="00B83503" w:rsidRDefault="00E1181D" w:rsidP="00A43C60">
      <w:pPr>
        <w:pStyle w:val="431X"/>
      </w:pPr>
      <w:bookmarkStart w:id="56" w:name="_Toc241747122"/>
      <w:r w:rsidRPr="00B83503">
        <w:t>Работа с созданием заявки по форме ПП для перечисления физ. лицу</w:t>
      </w:r>
      <w:bookmarkEnd w:id="56"/>
    </w:p>
    <w:p w14:paraId="30847E55" w14:textId="108588D8" w:rsidR="00313AA8" w:rsidRPr="00B32E85" w:rsidRDefault="00313AA8" w:rsidP="00313AA8">
      <w:pPr>
        <w:tabs>
          <w:tab w:val="left" w:pos="1134"/>
        </w:tabs>
        <w:rPr>
          <w:rFonts w:cs="Times New Roman"/>
          <w:szCs w:val="28"/>
        </w:rPr>
      </w:pPr>
      <w:r w:rsidRPr="00B32E85">
        <w:rPr>
          <w:rFonts w:cs="Times New Roman"/>
          <w:bCs/>
          <w:szCs w:val="28"/>
        </w:rPr>
        <w:t>Цель:</w:t>
      </w:r>
      <w:r w:rsidRPr="00B32E85">
        <w:rPr>
          <w:rFonts w:cs="Times New Roman"/>
          <w:szCs w:val="28"/>
        </w:rPr>
        <w:t xml:space="preserve"> убедиться, что заявка по форме ПП для перечисления физ. лицу корректно формируется, заполняется, сохраняется и отправляется на регистрацию в ТК без ошибок.</w:t>
      </w:r>
    </w:p>
    <w:p w14:paraId="27805627" w14:textId="34F960AF" w:rsidR="00313AA8" w:rsidRPr="00B32E85" w:rsidRDefault="00313AA8" w:rsidP="00313AA8">
      <w:pPr>
        <w:tabs>
          <w:tab w:val="left" w:pos="1134"/>
        </w:tabs>
        <w:rPr>
          <w:rFonts w:cs="Times New Roman"/>
          <w:szCs w:val="28"/>
        </w:rPr>
      </w:pPr>
      <w:r w:rsidRPr="00B32E85">
        <w:rPr>
          <w:rFonts w:cs="Times New Roman"/>
          <w:bCs/>
          <w:szCs w:val="28"/>
        </w:rPr>
        <w:t>Предусловие:</w:t>
      </w:r>
      <w:r w:rsidRPr="00B32E85">
        <w:rPr>
          <w:rFonts w:cs="Times New Roman"/>
          <w:b/>
          <w:szCs w:val="28"/>
        </w:rPr>
        <w:t xml:space="preserve"> </w:t>
      </w:r>
      <w:r w:rsidRPr="00B32E85">
        <w:rPr>
          <w:rFonts w:cs="Times New Roman"/>
          <w:szCs w:val="28"/>
        </w:rPr>
        <w:t>доступ к тестовому стенду подсистемы с валидными учетными данными ПБС.</w:t>
      </w:r>
    </w:p>
    <w:p w14:paraId="2E84E163" w14:textId="2189BF14" w:rsidR="002C6E69" w:rsidRPr="00B32E85" w:rsidRDefault="00313AA8" w:rsidP="00B32E85">
      <w:pPr>
        <w:ind w:firstLine="720"/>
        <w:rPr>
          <w:rFonts w:cs="Times New Roman"/>
          <w:color w:val="000000" w:themeColor="text1"/>
          <w:szCs w:val="28"/>
        </w:rPr>
      </w:pPr>
      <w:r w:rsidRPr="00B32E85">
        <w:rPr>
          <w:rFonts w:cs="Times New Roman"/>
          <w:bCs/>
          <w:color w:val="000000" w:themeColor="text1"/>
          <w:szCs w:val="28"/>
        </w:rPr>
        <w:t>Ссылка на Руководство пользователя:</w:t>
      </w:r>
      <w:r w:rsidRPr="00B32E85">
        <w:rPr>
          <w:rFonts w:cs="Times New Roman"/>
          <w:b/>
          <w:color w:val="000000" w:themeColor="text1"/>
          <w:szCs w:val="28"/>
        </w:rPr>
        <w:t xml:space="preserve"> </w:t>
      </w:r>
      <w:r w:rsidRPr="00B32E85">
        <w:rPr>
          <w:rFonts w:cs="Times New Roman"/>
          <w:color w:val="000000" w:themeColor="text1"/>
          <w:szCs w:val="28"/>
        </w:rPr>
        <w:t>п.</w:t>
      </w:r>
      <w:r w:rsidR="00967E1A">
        <w:rPr>
          <w:rFonts w:cs="Times New Roman"/>
          <w:color w:val="000000" w:themeColor="text1"/>
          <w:szCs w:val="28"/>
        </w:rPr>
        <w:t> </w:t>
      </w:r>
      <w:r w:rsidRPr="00B32E85">
        <w:rPr>
          <w:rFonts w:cs="Times New Roman"/>
          <w:color w:val="000000" w:themeColor="text1"/>
          <w:szCs w:val="28"/>
        </w:rPr>
        <w:t>4.3.2.5 «Создание Заявки по форме ПП для физического лица».</w:t>
      </w:r>
    </w:p>
    <w:p w14:paraId="5138388A" w14:textId="77777777" w:rsidR="00313AA8" w:rsidRPr="00B32E85" w:rsidRDefault="00313AA8" w:rsidP="00313AA8">
      <w:pPr>
        <w:tabs>
          <w:tab w:val="left" w:pos="1134"/>
        </w:tabs>
        <w:rPr>
          <w:rFonts w:cs="Times New Roman"/>
          <w:bCs/>
          <w:szCs w:val="28"/>
        </w:rPr>
      </w:pPr>
      <w:r w:rsidRPr="00B32E85">
        <w:rPr>
          <w:rFonts w:cs="Times New Roman"/>
          <w:bCs/>
          <w:szCs w:val="28"/>
        </w:rPr>
        <w:t>Шаги тестирования:</w:t>
      </w:r>
    </w:p>
    <w:p w14:paraId="74DDE913" w14:textId="77777777" w:rsidR="00313AA8" w:rsidRPr="00B32E85" w:rsidRDefault="00313AA8" w:rsidP="00A1069D">
      <w:pPr>
        <w:pStyle w:val="a5"/>
        <w:numPr>
          <w:ilvl w:val="0"/>
          <w:numId w:val="53"/>
        </w:numPr>
        <w:ind w:left="1066" w:hanging="357"/>
      </w:pPr>
      <w:r w:rsidRPr="00B32E85">
        <w:t>Открыть в боковом меню «Документы» и выбрать пункт «Заявки по форме ПП».</w:t>
      </w:r>
    </w:p>
    <w:p w14:paraId="00436575" w14:textId="77777777" w:rsidR="00313AA8" w:rsidRPr="00B32E85" w:rsidRDefault="00313AA8" w:rsidP="00A1069D">
      <w:pPr>
        <w:pStyle w:val="a5"/>
        <w:numPr>
          <w:ilvl w:val="0"/>
          <w:numId w:val="53"/>
        </w:numPr>
        <w:ind w:left="1066" w:hanging="357"/>
      </w:pPr>
      <w:r w:rsidRPr="00B32E85">
        <w:lastRenderedPageBreak/>
        <w:t>В реестре «Заявки по форме ПП» нажать кнопку «Создать +», из выпадающего списка выбрать «Заявки по форме ПП» → «Для физлица».</w:t>
      </w:r>
    </w:p>
    <w:p w14:paraId="3497EE2E" w14:textId="77777777" w:rsidR="00313AA8" w:rsidRPr="00B32E85" w:rsidRDefault="00313AA8" w:rsidP="00A1069D">
      <w:pPr>
        <w:pStyle w:val="a5"/>
        <w:numPr>
          <w:ilvl w:val="0"/>
          <w:numId w:val="53"/>
        </w:numPr>
        <w:ind w:left="1066" w:hanging="357"/>
      </w:pPr>
      <w:r w:rsidRPr="00B32E85">
        <w:t>В окне «Заявка по форме ПП» заполнить и проверить общие реквизиты:</w:t>
      </w:r>
    </w:p>
    <w:p w14:paraId="439928CA" w14:textId="77777777" w:rsidR="00313AA8" w:rsidRPr="00B32E85" w:rsidRDefault="00313AA8" w:rsidP="00A1069D">
      <w:pPr>
        <w:pStyle w:val="a5"/>
        <w:numPr>
          <w:ilvl w:val="1"/>
          <w:numId w:val="54"/>
        </w:numPr>
        <w:rPr>
          <w:lang w:eastAsia="ru-RU"/>
        </w:rPr>
      </w:pPr>
      <w:r w:rsidRPr="00B32E85">
        <w:rPr>
          <w:lang w:eastAsia="ru-RU"/>
        </w:rPr>
        <w:t>«Внешний номер» − заполнить номер заявки;</w:t>
      </w:r>
    </w:p>
    <w:p w14:paraId="65BE9995" w14:textId="64F584DD" w:rsidR="00313AA8" w:rsidRPr="00B32E85" w:rsidRDefault="00313AA8" w:rsidP="00A1069D">
      <w:pPr>
        <w:pStyle w:val="a5"/>
        <w:numPr>
          <w:ilvl w:val="1"/>
          <w:numId w:val="54"/>
        </w:numPr>
        <w:rPr>
          <w:lang w:eastAsia="ru-RU"/>
        </w:rPr>
      </w:pPr>
      <w:r w:rsidRPr="00B32E85">
        <w:rPr>
          <w:lang w:eastAsia="ru-RU"/>
        </w:rPr>
        <w:t xml:space="preserve">«Дата документа» − </w:t>
      </w:r>
      <w:r w:rsidRPr="00B32E85">
        <w:t>выбрать дату из календаря (</w:t>
      </w:r>
      <w:r w:rsidRPr="00B32E85">
        <w:rPr>
          <w:noProof/>
          <w:lang w:eastAsia="ru-RU"/>
        </w:rPr>
        <w:drawing>
          <wp:inline distT="0" distB="0" distL="0" distR="0" wp14:anchorId="0BF95F82" wp14:editId="0F21CA7A">
            <wp:extent cx="152400" cy="15240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2E85">
        <w:t>)</w:t>
      </w:r>
      <w:r w:rsidR="00332F4E" w:rsidRPr="00B32E85">
        <w:t xml:space="preserve"> или ввести вручную</w:t>
      </w:r>
      <w:r w:rsidRPr="00B32E85">
        <w:t>. П</w:t>
      </w:r>
      <w:r w:rsidRPr="00B32E85">
        <w:rPr>
          <w:lang w:eastAsia="ru-RU"/>
        </w:rPr>
        <w:t>о умолчанию установлено значение текущей даты;</w:t>
      </w:r>
    </w:p>
    <w:p w14:paraId="5C16DEEA" w14:textId="77777777" w:rsidR="00313AA8" w:rsidRPr="00B32E85" w:rsidRDefault="00313AA8" w:rsidP="00A1069D">
      <w:pPr>
        <w:pStyle w:val="a5"/>
        <w:numPr>
          <w:ilvl w:val="1"/>
          <w:numId w:val="54"/>
        </w:numPr>
        <w:rPr>
          <w:lang w:eastAsia="ru-RU"/>
        </w:rPr>
      </w:pPr>
      <w:r w:rsidRPr="00B32E85">
        <w:rPr>
          <w:lang w:eastAsia="ru-RU"/>
        </w:rPr>
        <w:t>«Вид» − по умолчанию установлено: «Поручение».</w:t>
      </w:r>
    </w:p>
    <w:p w14:paraId="7472A586" w14:textId="77777777" w:rsidR="00313AA8" w:rsidRPr="00B32E85" w:rsidRDefault="00313AA8" w:rsidP="00A1069D">
      <w:pPr>
        <w:pStyle w:val="a5"/>
        <w:numPr>
          <w:ilvl w:val="0"/>
          <w:numId w:val="53"/>
        </w:numPr>
        <w:ind w:left="1066" w:hanging="357"/>
      </w:pPr>
      <w:r w:rsidRPr="00B32E85">
        <w:t>Заполнить реквизиты в блоке «Бенефициар»:</w:t>
      </w:r>
    </w:p>
    <w:p w14:paraId="6D4502CF" w14:textId="7F6FFA13" w:rsidR="00313AA8" w:rsidRPr="00B32E85" w:rsidRDefault="00313AA8" w:rsidP="00A1069D">
      <w:pPr>
        <w:pStyle w:val="a5"/>
        <w:numPr>
          <w:ilvl w:val="1"/>
          <w:numId w:val="55"/>
        </w:numPr>
      </w:pPr>
      <w:r w:rsidRPr="00B32E85">
        <w:t>«</w:t>
      </w:r>
      <w:proofErr w:type="spellStart"/>
      <w:r w:rsidRPr="00B32E85">
        <w:t>УНП</w:t>
      </w:r>
      <w:proofErr w:type="spellEnd"/>
      <w:r w:rsidRPr="00B32E85">
        <w:t>» − выбрать (</w:t>
      </w:r>
      <w:r w:rsidRPr="00B32E85">
        <w:rPr>
          <w:noProof/>
          <w:lang w:eastAsia="ru-RU"/>
        </w:rPr>
        <w:drawing>
          <wp:inline distT="0" distB="0" distL="0" distR="0" wp14:anchorId="78D1BF43" wp14:editId="16A62898">
            <wp:extent cx="266700" cy="180975"/>
            <wp:effectExtent l="0" t="0" r="0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2E85">
        <w:t>) из справочника «Налогоплательщики»;</w:t>
      </w:r>
    </w:p>
    <w:p w14:paraId="0B89A63B" w14:textId="77777777" w:rsidR="00313AA8" w:rsidRPr="00B32E85" w:rsidRDefault="00313AA8" w:rsidP="00A1069D">
      <w:pPr>
        <w:pStyle w:val="a5"/>
        <w:numPr>
          <w:ilvl w:val="1"/>
          <w:numId w:val="55"/>
        </w:numPr>
      </w:pPr>
      <w:r w:rsidRPr="00B32E85">
        <w:t>«Счет» − заполнить вручную. </w:t>
      </w:r>
    </w:p>
    <w:p w14:paraId="3ABACF9E" w14:textId="77777777" w:rsidR="00313AA8" w:rsidRPr="00B32E85" w:rsidRDefault="00313AA8" w:rsidP="00A1069D">
      <w:pPr>
        <w:pStyle w:val="a5"/>
        <w:numPr>
          <w:ilvl w:val="0"/>
          <w:numId w:val="53"/>
        </w:numPr>
        <w:ind w:left="1066" w:hanging="357"/>
      </w:pPr>
      <w:r w:rsidRPr="00B32E85">
        <w:t>Заполнить реквизиты в блоке «Фактический бенефициар»:</w:t>
      </w:r>
    </w:p>
    <w:p w14:paraId="2BBBC45B" w14:textId="1806F155" w:rsidR="00313AA8" w:rsidRPr="00B32E85" w:rsidRDefault="00313AA8" w:rsidP="00A1069D">
      <w:pPr>
        <w:pStyle w:val="a5"/>
        <w:numPr>
          <w:ilvl w:val="1"/>
          <w:numId w:val="56"/>
        </w:numPr>
      </w:pPr>
      <w:r w:rsidRPr="00B32E85">
        <w:t xml:space="preserve">«Способ идентификации» − </w:t>
      </w:r>
      <w:r w:rsidR="00332F4E" w:rsidRPr="00B32E85">
        <w:t>выбрать значение из списка (</w:t>
      </w:r>
      <w:r w:rsidR="000A0A01">
        <w:t>«</w:t>
      </w:r>
      <w:r w:rsidR="00332F4E" w:rsidRPr="00B32E85">
        <w:t xml:space="preserve">по </w:t>
      </w:r>
      <w:proofErr w:type="spellStart"/>
      <w:r w:rsidR="00332F4E" w:rsidRPr="00B32E85">
        <w:t>УНП</w:t>
      </w:r>
      <w:proofErr w:type="spellEnd"/>
      <w:r w:rsidR="000A0A01">
        <w:t>»</w:t>
      </w:r>
      <w:r w:rsidR="00332F4E" w:rsidRPr="00B32E85">
        <w:t xml:space="preserve">, </w:t>
      </w:r>
      <w:r w:rsidR="000A0A01">
        <w:t>«</w:t>
      </w:r>
      <w:r w:rsidR="00332F4E" w:rsidRPr="00B32E85">
        <w:t>по Идентификационному номеру</w:t>
      </w:r>
      <w:r w:rsidR="000A0A01">
        <w:t>»</w:t>
      </w:r>
      <w:r w:rsidR="00332F4E" w:rsidRPr="00B32E85">
        <w:t>)</w:t>
      </w:r>
      <w:r w:rsidR="000A0A01">
        <w:t>:</w:t>
      </w:r>
    </w:p>
    <w:p w14:paraId="41C45D05" w14:textId="4906EFC4" w:rsidR="00332F4E" w:rsidRPr="00B32E85" w:rsidRDefault="000A0A01" w:rsidP="00A1069D">
      <w:pPr>
        <w:pStyle w:val="a5"/>
        <w:numPr>
          <w:ilvl w:val="2"/>
          <w:numId w:val="57"/>
        </w:numPr>
        <w:ind w:left="1831" w:hanging="357"/>
      </w:pPr>
      <w:r>
        <w:t>п</w:t>
      </w:r>
      <w:r w:rsidR="00332F4E" w:rsidRPr="00B32E85">
        <w:t xml:space="preserve">ри выборе «по Идентификационному номеру»: </w:t>
      </w:r>
    </w:p>
    <w:p w14:paraId="25315E16" w14:textId="3B56AD3C" w:rsidR="00332F4E" w:rsidRPr="00B32E85" w:rsidRDefault="00332F4E" w:rsidP="00A1069D">
      <w:pPr>
        <w:pStyle w:val="a5"/>
        <w:numPr>
          <w:ilvl w:val="3"/>
          <w:numId w:val="58"/>
        </w:numPr>
        <w:ind w:left="2228" w:hanging="357"/>
      </w:pPr>
      <w:r w:rsidRPr="00B32E85">
        <w:t xml:space="preserve">Идентификационный номер – ввести идентификационный (личный) номер физического лица из паспорта гражданина </w:t>
      </w:r>
      <w:proofErr w:type="spellStart"/>
      <w:r w:rsidRPr="00B32E85">
        <w:t>РБ</w:t>
      </w:r>
      <w:proofErr w:type="spellEnd"/>
      <w:r w:rsidRPr="00B32E85">
        <w:t xml:space="preserve"> (или другого удостоверяющего документа)</w:t>
      </w:r>
      <w:r w:rsidR="000A0A01">
        <w:t>;</w:t>
      </w:r>
    </w:p>
    <w:p w14:paraId="71F34097" w14:textId="268EFD24" w:rsidR="00332F4E" w:rsidRPr="00B32E85" w:rsidRDefault="000A0A01" w:rsidP="00A1069D">
      <w:pPr>
        <w:pStyle w:val="a5"/>
        <w:numPr>
          <w:ilvl w:val="2"/>
          <w:numId w:val="57"/>
        </w:numPr>
        <w:ind w:left="1831" w:hanging="357"/>
      </w:pPr>
      <w:r>
        <w:t>п</w:t>
      </w:r>
      <w:r w:rsidR="00332F4E" w:rsidRPr="00B32E85">
        <w:t xml:space="preserve">ри выборе «по </w:t>
      </w:r>
      <w:proofErr w:type="spellStart"/>
      <w:r w:rsidR="00332F4E" w:rsidRPr="00B32E85">
        <w:t>УНП</w:t>
      </w:r>
      <w:proofErr w:type="spellEnd"/>
      <w:r w:rsidR="00332F4E" w:rsidRPr="00B32E85">
        <w:t xml:space="preserve">»: </w:t>
      </w:r>
    </w:p>
    <w:p w14:paraId="1C01CF74" w14:textId="4D7FAACB" w:rsidR="00332F4E" w:rsidRPr="00B32E85" w:rsidRDefault="00332F4E" w:rsidP="00A1069D">
      <w:pPr>
        <w:pStyle w:val="a5"/>
        <w:numPr>
          <w:ilvl w:val="3"/>
          <w:numId w:val="59"/>
        </w:numPr>
        <w:ind w:left="2228" w:hanging="357"/>
      </w:pPr>
      <w:r w:rsidRPr="00B32E85">
        <w:t>Страна регистрации – выбрать значение из справочника «Кодификатор стран». По умолчанию установлено значение «</w:t>
      </w:r>
      <w:proofErr w:type="spellStart"/>
      <w:r w:rsidRPr="00B32E85">
        <w:t>BY</w:t>
      </w:r>
      <w:proofErr w:type="spellEnd"/>
      <w:r w:rsidRPr="00B32E85">
        <w:t>»</w:t>
      </w:r>
      <w:r w:rsidR="000A0A01">
        <w:t>;</w:t>
      </w:r>
    </w:p>
    <w:p w14:paraId="5D226796" w14:textId="13034585" w:rsidR="00BC69A3" w:rsidRPr="00B32E85" w:rsidRDefault="00332F4E" w:rsidP="00A1069D">
      <w:pPr>
        <w:pStyle w:val="a5"/>
        <w:numPr>
          <w:ilvl w:val="3"/>
          <w:numId w:val="59"/>
        </w:numPr>
        <w:ind w:left="2228" w:hanging="357"/>
      </w:pPr>
      <w:proofErr w:type="spellStart"/>
      <w:r w:rsidRPr="00B32E85">
        <w:t>УНП</w:t>
      </w:r>
      <w:proofErr w:type="spellEnd"/>
      <w:r w:rsidRPr="00B32E85">
        <w:t xml:space="preserve"> – ввести числовое значение. </w:t>
      </w:r>
      <w:r w:rsidR="00BC69A3" w:rsidRPr="00B32E85">
        <w:t>Для страны регистрации отличной от «Республика Беларусь» поле «</w:t>
      </w:r>
      <w:proofErr w:type="spellStart"/>
      <w:r w:rsidR="00BC69A3" w:rsidRPr="00B32E85">
        <w:t>УНП</w:t>
      </w:r>
      <w:proofErr w:type="spellEnd"/>
      <w:r w:rsidR="00BC69A3" w:rsidRPr="00B32E85">
        <w:t>» заполнено автоматически 999999999, без возможности редактирования</w:t>
      </w:r>
      <w:r w:rsidR="000A0A01">
        <w:t>;</w:t>
      </w:r>
    </w:p>
    <w:p w14:paraId="105DA703" w14:textId="08E1C607" w:rsidR="00313AA8" w:rsidRPr="00B32E85" w:rsidRDefault="00313AA8" w:rsidP="00A1069D">
      <w:pPr>
        <w:pStyle w:val="a5"/>
        <w:numPr>
          <w:ilvl w:val="3"/>
          <w:numId w:val="59"/>
        </w:numPr>
        <w:ind w:left="2228" w:hanging="357"/>
      </w:pPr>
      <w:r w:rsidRPr="00B32E85">
        <w:t>«Наименование» − ввести текстовое значение наименования фактического бенефициара.</w:t>
      </w:r>
    </w:p>
    <w:p w14:paraId="73DCD22A" w14:textId="77777777" w:rsidR="00313AA8" w:rsidRPr="00B32E85" w:rsidRDefault="00313AA8" w:rsidP="00A1069D">
      <w:pPr>
        <w:pStyle w:val="a5"/>
        <w:numPr>
          <w:ilvl w:val="0"/>
          <w:numId w:val="53"/>
        </w:numPr>
        <w:ind w:left="1066" w:hanging="357"/>
      </w:pPr>
      <w:r w:rsidRPr="00B32E85">
        <w:t>Заполнить реквизиты в блоке «Детали платежа»:</w:t>
      </w:r>
    </w:p>
    <w:p w14:paraId="7977784F" w14:textId="135ACF5E" w:rsidR="00313AA8" w:rsidRPr="00B32E85" w:rsidRDefault="00B32E85" w:rsidP="00A1069D">
      <w:pPr>
        <w:pStyle w:val="a5"/>
        <w:numPr>
          <w:ilvl w:val="1"/>
          <w:numId w:val="60"/>
        </w:numPr>
        <w:ind w:left="1434" w:hanging="357"/>
      </w:pPr>
      <w:bookmarkStart w:id="57" w:name="_Hlk240896460"/>
      <w:r>
        <w:t>б</w:t>
      </w:r>
      <w:r w:rsidR="00313AA8" w:rsidRPr="00B32E85">
        <w:t xml:space="preserve">юджетная классификация − нажать кнопку </w:t>
      </w:r>
      <w:r w:rsidR="00313AA8" w:rsidRPr="00B32E85">
        <w:rPr>
          <w:noProof/>
          <w:lang w:eastAsia="ru-RU"/>
        </w:rPr>
        <w:drawing>
          <wp:inline distT="0" distB="0" distL="0" distR="0" wp14:anchorId="21A360A8" wp14:editId="0F617251">
            <wp:extent cx="228600" cy="180975"/>
            <wp:effectExtent l="0" t="0" r="0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3AA8" w:rsidRPr="00B32E85">
        <w:t xml:space="preserve"> &lt;добавить&gt;:</w:t>
      </w:r>
    </w:p>
    <w:p w14:paraId="774F73FE" w14:textId="77777777" w:rsidR="00313AA8" w:rsidRPr="00B32E85" w:rsidRDefault="00313AA8" w:rsidP="00A1069D">
      <w:pPr>
        <w:pStyle w:val="a5"/>
        <w:numPr>
          <w:ilvl w:val="2"/>
          <w:numId w:val="61"/>
        </w:numPr>
        <w:ind w:left="1831" w:hanging="357"/>
      </w:pPr>
      <w:r w:rsidRPr="00B32E85">
        <w:t>в открывшемся окне «Выбор классификации (остатки)» выбрать строку с бюджетной классификацией, нажать кнопку «Выбрать»;</w:t>
      </w:r>
    </w:p>
    <w:p w14:paraId="3E21DCDF" w14:textId="7E20ADD7" w:rsidR="00313AA8" w:rsidRPr="00B32E85" w:rsidRDefault="00313AA8" w:rsidP="00A1069D">
      <w:pPr>
        <w:pStyle w:val="a5"/>
        <w:numPr>
          <w:ilvl w:val="2"/>
          <w:numId w:val="61"/>
        </w:numPr>
        <w:ind w:left="1831" w:hanging="357"/>
      </w:pPr>
      <w:r w:rsidRPr="00B32E85">
        <w:t>заполнить поле «Сумма»</w:t>
      </w:r>
      <w:r w:rsidR="000A0A01">
        <w:t>;</w:t>
      </w:r>
    </w:p>
    <w:bookmarkEnd w:id="57"/>
    <w:p w14:paraId="27128846" w14:textId="5C64BBDA" w:rsidR="00BC69A3" w:rsidRPr="00B32E85" w:rsidRDefault="00313AA8" w:rsidP="00A1069D">
      <w:pPr>
        <w:pStyle w:val="a5"/>
        <w:numPr>
          <w:ilvl w:val="1"/>
          <w:numId w:val="60"/>
        </w:numPr>
        <w:ind w:left="1434" w:hanging="357"/>
      </w:pPr>
      <w:r w:rsidRPr="00B32E85">
        <w:t>«Назначение» − заполнить текстовое поле, содержащее обоснование перечисления денежных средств</w:t>
      </w:r>
      <w:r w:rsidR="000A0A01">
        <w:t>;</w:t>
      </w:r>
    </w:p>
    <w:p w14:paraId="39CD6FEA" w14:textId="334B28FE" w:rsidR="00BC69A3" w:rsidRPr="00B32E85" w:rsidRDefault="00313AA8" w:rsidP="00A1069D">
      <w:pPr>
        <w:pStyle w:val="a5"/>
        <w:numPr>
          <w:ilvl w:val="1"/>
          <w:numId w:val="60"/>
        </w:numPr>
        <w:ind w:left="1434" w:hanging="357"/>
      </w:pPr>
      <w:r w:rsidRPr="00B32E85">
        <w:t xml:space="preserve">«Срок» </w:t>
      </w:r>
      <w:r w:rsidR="00BC69A3" w:rsidRPr="00B32E85">
        <w:t>− выбрать</w:t>
      </w:r>
      <w:r w:rsidRPr="00B32E85">
        <w:t xml:space="preserve"> дату из календаря (</w:t>
      </w:r>
      <w:r w:rsidRPr="00B32E85">
        <w:rPr>
          <w:noProof/>
          <w:lang w:eastAsia="ru-RU"/>
        </w:rPr>
        <w:drawing>
          <wp:inline distT="0" distB="0" distL="0" distR="0" wp14:anchorId="13BFD57D" wp14:editId="28AEB7C8">
            <wp:extent cx="152400" cy="15240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2E85">
        <w:t>)</w:t>
      </w:r>
      <w:r w:rsidR="00BC69A3" w:rsidRPr="00B32E85">
        <w:t xml:space="preserve"> или ввести вручную</w:t>
      </w:r>
      <w:r w:rsidRPr="00B32E85">
        <w:t>. По умолчанию установлено значение следующего рабочего дня</w:t>
      </w:r>
      <w:r w:rsidR="000A0A01">
        <w:t>;</w:t>
      </w:r>
    </w:p>
    <w:p w14:paraId="2A78B979" w14:textId="5E9DBA6E" w:rsidR="00313AA8" w:rsidRPr="00B32E85" w:rsidRDefault="00313AA8" w:rsidP="00A1069D">
      <w:pPr>
        <w:pStyle w:val="a5"/>
        <w:numPr>
          <w:ilvl w:val="1"/>
          <w:numId w:val="60"/>
        </w:numPr>
        <w:ind w:left="1434" w:hanging="357"/>
      </w:pPr>
      <w:r w:rsidRPr="00B32E85">
        <w:t xml:space="preserve">«Код </w:t>
      </w:r>
      <w:proofErr w:type="spellStart"/>
      <w:r w:rsidRPr="00B32E85">
        <w:t>назн</w:t>
      </w:r>
      <w:proofErr w:type="spellEnd"/>
      <w:r w:rsidRPr="00B32E85">
        <w:t>. платежа» − выбрать (</w:t>
      </w:r>
      <w:r w:rsidRPr="00B32E85">
        <w:rPr>
          <w:noProof/>
          <w:lang w:eastAsia="ru-RU"/>
        </w:rPr>
        <w:drawing>
          <wp:inline distT="0" distB="0" distL="0" distR="0" wp14:anchorId="416DE8B0" wp14:editId="4F6B2629">
            <wp:extent cx="266700" cy="180975"/>
            <wp:effectExtent l="0" t="0" r="0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2E85">
        <w:t>) из справочника «Код назначения платежа». По умолчанию установлено значение: «90104»</w:t>
      </w:r>
      <w:r w:rsidR="000A0A01">
        <w:t>;</w:t>
      </w:r>
    </w:p>
    <w:p w14:paraId="74703211" w14:textId="77777777" w:rsidR="00313AA8" w:rsidRPr="00B32E85" w:rsidRDefault="00313AA8" w:rsidP="00A1069D">
      <w:pPr>
        <w:pStyle w:val="a5"/>
        <w:numPr>
          <w:ilvl w:val="1"/>
          <w:numId w:val="60"/>
        </w:numPr>
        <w:ind w:left="1434" w:hanging="357"/>
        <w:rPr>
          <w:lang w:eastAsia="ru-RU"/>
        </w:rPr>
      </w:pPr>
      <w:r w:rsidRPr="00B32E85">
        <w:rPr>
          <w:lang w:eastAsia="ru-RU"/>
        </w:rPr>
        <w:t>«Код кат-</w:t>
      </w:r>
      <w:proofErr w:type="spellStart"/>
      <w:r w:rsidRPr="00B32E85">
        <w:rPr>
          <w:lang w:eastAsia="ru-RU"/>
        </w:rPr>
        <w:t>рии</w:t>
      </w:r>
      <w:proofErr w:type="spellEnd"/>
      <w:r w:rsidRPr="00B32E85">
        <w:rPr>
          <w:lang w:eastAsia="ru-RU"/>
        </w:rPr>
        <w:t xml:space="preserve"> </w:t>
      </w:r>
      <w:proofErr w:type="spellStart"/>
      <w:r w:rsidRPr="00B32E85">
        <w:rPr>
          <w:lang w:eastAsia="ru-RU"/>
        </w:rPr>
        <w:t>назн</w:t>
      </w:r>
      <w:proofErr w:type="spellEnd"/>
      <w:r w:rsidRPr="00B32E85">
        <w:rPr>
          <w:lang w:eastAsia="ru-RU"/>
        </w:rPr>
        <w:t>. перев.» − по умолчанию установлено значение «</w:t>
      </w:r>
      <w:proofErr w:type="spellStart"/>
      <w:r w:rsidRPr="00B32E85">
        <w:rPr>
          <w:lang w:eastAsia="ru-RU"/>
        </w:rPr>
        <w:t>OTHR</w:t>
      </w:r>
      <w:proofErr w:type="spellEnd"/>
      <w:r w:rsidRPr="00B32E85">
        <w:rPr>
          <w:lang w:eastAsia="ru-RU"/>
        </w:rPr>
        <w:t>».</w:t>
      </w:r>
    </w:p>
    <w:p w14:paraId="0F3DB196" w14:textId="77777777" w:rsidR="00313AA8" w:rsidRPr="00B32E85" w:rsidRDefault="00313AA8" w:rsidP="00A1069D">
      <w:pPr>
        <w:pStyle w:val="a5"/>
        <w:numPr>
          <w:ilvl w:val="0"/>
          <w:numId w:val="53"/>
        </w:numPr>
        <w:ind w:left="1066" w:hanging="357"/>
        <w:rPr>
          <w:lang w:eastAsia="ru-RU"/>
        </w:rPr>
      </w:pPr>
      <w:r w:rsidRPr="00B32E85">
        <w:rPr>
          <w:lang w:eastAsia="ru-RU"/>
        </w:rPr>
        <w:t>Нажать кнопку «Сохранить».</w:t>
      </w:r>
    </w:p>
    <w:p w14:paraId="4CD28143" w14:textId="194B4890" w:rsidR="00313AA8" w:rsidRPr="00B32E85" w:rsidRDefault="00313AA8" w:rsidP="00A1069D">
      <w:pPr>
        <w:pStyle w:val="a5"/>
        <w:numPr>
          <w:ilvl w:val="0"/>
          <w:numId w:val="53"/>
        </w:numPr>
        <w:ind w:left="1066" w:hanging="357"/>
        <w:rPr>
          <w:lang w:eastAsia="ru-RU"/>
        </w:rPr>
      </w:pPr>
      <w:r w:rsidRPr="00B32E85">
        <w:t>Нажать кнопку «Подписать и отправить».</w:t>
      </w:r>
    </w:p>
    <w:p w14:paraId="782B8D02" w14:textId="682A908F" w:rsidR="00BC69A3" w:rsidRPr="00B32E85" w:rsidRDefault="00BC69A3" w:rsidP="00A1069D">
      <w:pPr>
        <w:pStyle w:val="a5"/>
        <w:numPr>
          <w:ilvl w:val="0"/>
          <w:numId w:val="53"/>
        </w:numPr>
        <w:ind w:left="1066" w:hanging="357"/>
        <w:rPr>
          <w:lang w:eastAsia="ru-RU"/>
        </w:rPr>
      </w:pPr>
      <w:r w:rsidRPr="00B32E85">
        <w:lastRenderedPageBreak/>
        <w:t>Нажать доступную запись с информацией о сертификате → ввести корректный «Пароль ЭЦП» → нажать «Подписать».</w:t>
      </w:r>
    </w:p>
    <w:p w14:paraId="223AE09C" w14:textId="2294BB35" w:rsidR="00BC69A3" w:rsidRPr="00B32E85" w:rsidRDefault="00BC69A3" w:rsidP="001F3DBF">
      <w:pPr>
        <w:ind w:firstLine="720"/>
        <w:rPr>
          <w:rFonts w:cs="Times New Roman"/>
          <w:bCs/>
          <w:szCs w:val="28"/>
        </w:rPr>
      </w:pPr>
      <w:r w:rsidRPr="00B32E85">
        <w:rPr>
          <w:rFonts w:cs="Times New Roman"/>
          <w:bCs/>
          <w:szCs w:val="28"/>
        </w:rPr>
        <w:t>Ожидаемый результат: сформированная заявка по форме ПП для перечисления физ. лицу подписана и отправлена на рассмотрение в территориальное казначейство, принимает состояние «Подписана и принята в ТК» и отражается на вкладке «Заявленные».</w:t>
      </w:r>
    </w:p>
    <w:p w14:paraId="71F4029F" w14:textId="24193656" w:rsidR="000B35C0" w:rsidRPr="00B83503" w:rsidRDefault="000B35C0" w:rsidP="00A43C60">
      <w:pPr>
        <w:pStyle w:val="431X"/>
      </w:pPr>
      <w:bookmarkStart w:id="58" w:name="_Toc241747123"/>
      <w:r w:rsidRPr="00B83503">
        <w:t xml:space="preserve">Работа с созданием </w:t>
      </w:r>
      <w:r w:rsidR="003B0109" w:rsidRPr="00B83503">
        <w:t>стандартной</w:t>
      </w:r>
      <w:r w:rsidRPr="00B83503">
        <w:t xml:space="preserve"> заявки по форме ПП</w:t>
      </w:r>
      <w:r w:rsidR="003B0109" w:rsidRPr="00B83503">
        <w:t xml:space="preserve"> </w:t>
      </w:r>
      <w:proofErr w:type="spellStart"/>
      <w:r w:rsidR="003B0109" w:rsidRPr="00B83503">
        <w:t>ВБС</w:t>
      </w:r>
      <w:bookmarkEnd w:id="58"/>
      <w:proofErr w:type="spellEnd"/>
    </w:p>
    <w:p w14:paraId="39157636" w14:textId="01FA879F" w:rsidR="000B35C0" w:rsidRPr="00B32E85" w:rsidRDefault="000B35C0" w:rsidP="000B35C0">
      <w:pPr>
        <w:tabs>
          <w:tab w:val="left" w:pos="1134"/>
        </w:tabs>
        <w:rPr>
          <w:rFonts w:cs="Times New Roman"/>
          <w:bCs/>
          <w:szCs w:val="28"/>
        </w:rPr>
      </w:pPr>
      <w:r w:rsidRPr="00B32E85">
        <w:rPr>
          <w:rFonts w:cs="Times New Roman"/>
          <w:bCs/>
          <w:szCs w:val="28"/>
        </w:rPr>
        <w:t xml:space="preserve">Цель: убедиться, что </w:t>
      </w:r>
      <w:r w:rsidR="003B0109" w:rsidRPr="00B32E85">
        <w:rPr>
          <w:rFonts w:cs="Times New Roman"/>
          <w:bCs/>
          <w:szCs w:val="28"/>
        </w:rPr>
        <w:t xml:space="preserve">стандартная заявка по форме ПП </w:t>
      </w:r>
      <w:proofErr w:type="spellStart"/>
      <w:r w:rsidR="003B0109" w:rsidRPr="00B32E85">
        <w:rPr>
          <w:rFonts w:cs="Times New Roman"/>
          <w:bCs/>
          <w:szCs w:val="28"/>
        </w:rPr>
        <w:t>ВБС</w:t>
      </w:r>
      <w:proofErr w:type="spellEnd"/>
      <w:r w:rsidR="003B0109" w:rsidRPr="00B32E85">
        <w:rPr>
          <w:rFonts w:cs="Times New Roman"/>
          <w:bCs/>
          <w:szCs w:val="28"/>
        </w:rPr>
        <w:t xml:space="preserve"> </w:t>
      </w:r>
      <w:r w:rsidRPr="00B32E85">
        <w:rPr>
          <w:rFonts w:cs="Times New Roman"/>
          <w:bCs/>
          <w:szCs w:val="28"/>
        </w:rPr>
        <w:t>корректно формируется, заполняется, сохраняется и отправляется на регистрацию в ТК без ошибок.</w:t>
      </w:r>
    </w:p>
    <w:p w14:paraId="0764D78D" w14:textId="77777777" w:rsidR="000B35C0" w:rsidRPr="00B32E85" w:rsidRDefault="000B35C0" w:rsidP="000B35C0">
      <w:pPr>
        <w:tabs>
          <w:tab w:val="left" w:pos="1134"/>
        </w:tabs>
        <w:rPr>
          <w:rFonts w:cs="Times New Roman"/>
          <w:bCs/>
          <w:szCs w:val="28"/>
        </w:rPr>
      </w:pPr>
      <w:r w:rsidRPr="00B32E85">
        <w:rPr>
          <w:rFonts w:cs="Times New Roman"/>
          <w:bCs/>
          <w:szCs w:val="28"/>
        </w:rPr>
        <w:t>Предусловие: доступ к тестовому стенду подсистемы с валидными учетными данными ПБС.</w:t>
      </w:r>
    </w:p>
    <w:p w14:paraId="28247CEE" w14:textId="0B14FA38" w:rsidR="000B35C0" w:rsidRPr="00B32E85" w:rsidRDefault="000B35C0" w:rsidP="00B32E85">
      <w:pPr>
        <w:ind w:firstLine="720"/>
        <w:rPr>
          <w:rFonts w:cs="Times New Roman"/>
          <w:bCs/>
          <w:color w:val="000000" w:themeColor="text1"/>
          <w:szCs w:val="28"/>
        </w:rPr>
      </w:pPr>
      <w:r w:rsidRPr="00B32E85">
        <w:rPr>
          <w:rFonts w:cs="Times New Roman"/>
          <w:bCs/>
          <w:color w:val="000000" w:themeColor="text1"/>
          <w:szCs w:val="28"/>
        </w:rPr>
        <w:t xml:space="preserve">Ссылка на Руководство пользователя: </w:t>
      </w:r>
      <w:r w:rsidR="00192846" w:rsidRPr="00B32E85">
        <w:rPr>
          <w:rFonts w:cs="Times New Roman"/>
          <w:bCs/>
          <w:color w:val="000000" w:themeColor="text1"/>
          <w:szCs w:val="28"/>
        </w:rPr>
        <w:t>п.</w:t>
      </w:r>
      <w:r w:rsidR="000F5934" w:rsidRPr="00B32E85">
        <w:rPr>
          <w:rFonts w:cs="Times New Roman"/>
          <w:bCs/>
          <w:color w:val="000000" w:themeColor="text1"/>
          <w:szCs w:val="28"/>
        </w:rPr>
        <w:t xml:space="preserve"> </w:t>
      </w:r>
      <w:r w:rsidR="00192846" w:rsidRPr="00B32E85">
        <w:rPr>
          <w:rFonts w:cs="Times New Roman"/>
          <w:bCs/>
          <w:color w:val="000000" w:themeColor="text1"/>
          <w:szCs w:val="28"/>
        </w:rPr>
        <w:t>4.3.2.6</w:t>
      </w:r>
      <w:r w:rsidR="00192846" w:rsidRPr="00B32E85">
        <w:rPr>
          <w:rFonts w:cs="Times New Roman"/>
          <w:bCs/>
          <w:color w:val="000000" w:themeColor="text1"/>
          <w:szCs w:val="28"/>
        </w:rPr>
        <w:tab/>
        <w:t xml:space="preserve">«Создание стандартной Заявки по форме ПП </w:t>
      </w:r>
      <w:proofErr w:type="spellStart"/>
      <w:r w:rsidR="00192846" w:rsidRPr="00B32E85">
        <w:rPr>
          <w:rFonts w:cs="Times New Roman"/>
          <w:bCs/>
          <w:color w:val="000000" w:themeColor="text1"/>
          <w:szCs w:val="28"/>
        </w:rPr>
        <w:t>ВБС</w:t>
      </w:r>
      <w:proofErr w:type="spellEnd"/>
      <w:r w:rsidR="00192846" w:rsidRPr="00B32E85">
        <w:rPr>
          <w:rFonts w:cs="Times New Roman"/>
          <w:bCs/>
          <w:color w:val="000000" w:themeColor="text1"/>
          <w:szCs w:val="28"/>
        </w:rPr>
        <w:t xml:space="preserve"> (</w:t>
      </w:r>
      <w:proofErr w:type="spellStart"/>
      <w:r w:rsidR="00192846" w:rsidRPr="00B32E85">
        <w:rPr>
          <w:rFonts w:cs="Times New Roman"/>
          <w:bCs/>
          <w:color w:val="000000" w:themeColor="text1"/>
          <w:szCs w:val="28"/>
        </w:rPr>
        <w:t>внебюджет</w:t>
      </w:r>
      <w:proofErr w:type="spellEnd"/>
      <w:r w:rsidR="00192846" w:rsidRPr="00B32E85">
        <w:rPr>
          <w:rFonts w:cs="Times New Roman"/>
          <w:bCs/>
          <w:color w:val="000000" w:themeColor="text1"/>
          <w:szCs w:val="28"/>
        </w:rPr>
        <w:t>)»</w:t>
      </w:r>
      <w:r w:rsidRPr="00B32E85">
        <w:rPr>
          <w:rFonts w:cs="Times New Roman"/>
          <w:bCs/>
          <w:color w:val="000000" w:themeColor="text1"/>
          <w:szCs w:val="28"/>
        </w:rPr>
        <w:t>.</w:t>
      </w:r>
    </w:p>
    <w:p w14:paraId="1AD986C9" w14:textId="77777777" w:rsidR="000B35C0" w:rsidRPr="00B32E85" w:rsidRDefault="000B35C0" w:rsidP="000B35C0">
      <w:pPr>
        <w:tabs>
          <w:tab w:val="left" w:pos="1134"/>
        </w:tabs>
        <w:rPr>
          <w:rFonts w:cs="Times New Roman"/>
          <w:bCs/>
          <w:szCs w:val="28"/>
        </w:rPr>
      </w:pPr>
      <w:r w:rsidRPr="00B32E85">
        <w:rPr>
          <w:rFonts w:cs="Times New Roman"/>
          <w:bCs/>
          <w:szCs w:val="28"/>
        </w:rPr>
        <w:t>Шаги тестирования:</w:t>
      </w:r>
    </w:p>
    <w:p w14:paraId="26149C12" w14:textId="77777777" w:rsidR="000B35C0" w:rsidRPr="00B32E85" w:rsidRDefault="000B35C0" w:rsidP="00A1069D">
      <w:pPr>
        <w:pStyle w:val="a5"/>
        <w:numPr>
          <w:ilvl w:val="0"/>
          <w:numId w:val="62"/>
        </w:numPr>
        <w:ind w:left="1066" w:hanging="357"/>
      </w:pPr>
      <w:r w:rsidRPr="00B32E85">
        <w:t>Открыть в боковом меню «Документы» и выбрать пункт «Заявки по форме ПП».</w:t>
      </w:r>
    </w:p>
    <w:p w14:paraId="041C5029" w14:textId="77777777" w:rsidR="009C4953" w:rsidRPr="00B32E85" w:rsidRDefault="000B35C0" w:rsidP="00A1069D">
      <w:pPr>
        <w:pStyle w:val="a5"/>
        <w:numPr>
          <w:ilvl w:val="0"/>
          <w:numId w:val="62"/>
        </w:numPr>
        <w:ind w:left="1066" w:hanging="357"/>
      </w:pPr>
      <w:r w:rsidRPr="00B32E85">
        <w:t>В реестре «Заявки по форме ПП» нажать кнопку «Создать +», из выпадающего списка выбрать «Заявки по форме ПП</w:t>
      </w:r>
      <w:r w:rsidR="009C4953" w:rsidRPr="00B32E85">
        <w:t xml:space="preserve"> </w:t>
      </w:r>
      <w:proofErr w:type="spellStart"/>
      <w:r w:rsidR="009C4953" w:rsidRPr="00B32E85">
        <w:t>ВБС</w:t>
      </w:r>
      <w:proofErr w:type="spellEnd"/>
      <w:r w:rsidRPr="00B32E85">
        <w:t>» → «</w:t>
      </w:r>
      <w:r w:rsidR="009C4953" w:rsidRPr="00B32E85">
        <w:t>Стандартная</w:t>
      </w:r>
      <w:r w:rsidRPr="00B32E85">
        <w:t>».</w:t>
      </w:r>
    </w:p>
    <w:p w14:paraId="1191815E" w14:textId="3E880B0A" w:rsidR="009C4953" w:rsidRPr="00B32E85" w:rsidRDefault="009C4953" w:rsidP="00A1069D">
      <w:pPr>
        <w:pStyle w:val="a5"/>
        <w:numPr>
          <w:ilvl w:val="0"/>
          <w:numId w:val="62"/>
        </w:numPr>
        <w:ind w:left="1066" w:hanging="357"/>
      </w:pPr>
      <w:r w:rsidRPr="00B32E85">
        <w:t>Заполнить и проверить общие реквизиты:</w:t>
      </w:r>
    </w:p>
    <w:p w14:paraId="161CBFBA" w14:textId="77777777" w:rsidR="009C4953" w:rsidRPr="00B32E85" w:rsidRDefault="009C4953" w:rsidP="00A1069D">
      <w:pPr>
        <w:pStyle w:val="a5"/>
        <w:numPr>
          <w:ilvl w:val="1"/>
          <w:numId w:val="63"/>
        </w:numPr>
        <w:ind w:left="1434" w:hanging="357"/>
      </w:pPr>
      <w:r w:rsidRPr="00B32E85">
        <w:t xml:space="preserve">«Внешний номер» – заполнить номер заявки, присвоенный получателем бюджетных средств; </w:t>
      </w:r>
    </w:p>
    <w:p w14:paraId="67F40E78" w14:textId="77777777" w:rsidR="009C4953" w:rsidRPr="00B32E85" w:rsidRDefault="009C4953" w:rsidP="00A1069D">
      <w:pPr>
        <w:pStyle w:val="a5"/>
        <w:numPr>
          <w:ilvl w:val="1"/>
          <w:numId w:val="63"/>
        </w:numPr>
        <w:ind w:left="1434" w:hanging="357"/>
      </w:pPr>
      <w:r w:rsidRPr="00B32E85">
        <w:t xml:space="preserve">«Дата документа» – ввести значение даты.  По умолчанию установлено значение текущей даты; </w:t>
      </w:r>
    </w:p>
    <w:p w14:paraId="18DC11E0" w14:textId="77777777" w:rsidR="009C4953" w:rsidRPr="00B32E85" w:rsidRDefault="009C4953" w:rsidP="00A1069D">
      <w:pPr>
        <w:pStyle w:val="a5"/>
        <w:numPr>
          <w:ilvl w:val="1"/>
          <w:numId w:val="63"/>
        </w:numPr>
        <w:ind w:left="1434" w:hanging="357"/>
      </w:pPr>
      <w:r w:rsidRPr="00B32E85">
        <w:t>«Вид» – выбрать (</w:t>
      </w:r>
      <w:r w:rsidRPr="00B32E85">
        <w:rPr>
          <w:noProof/>
          <w:lang w:eastAsia="ru-RU"/>
        </w:rPr>
        <w:drawing>
          <wp:inline distT="0" distB="0" distL="0" distR="0" wp14:anchorId="3D48C19D" wp14:editId="2B3881C6">
            <wp:extent cx="171450" cy="161925"/>
            <wp:effectExtent l="0" t="0" r="0" b="0"/>
            <wp:docPr id="212" name="Image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45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2E85">
        <w:t xml:space="preserve">) значение из списка (Поручение/Чек). По умолчанию установлено: «Поручение»;  </w:t>
      </w:r>
    </w:p>
    <w:p w14:paraId="053C8BF1" w14:textId="13BB3B6A" w:rsidR="009C4953" w:rsidRPr="00B32E85" w:rsidRDefault="001F3DBF" w:rsidP="00A1069D">
      <w:pPr>
        <w:pStyle w:val="a5"/>
        <w:numPr>
          <w:ilvl w:val="1"/>
          <w:numId w:val="63"/>
        </w:numPr>
        <w:ind w:left="1434" w:hanging="357"/>
      </w:pPr>
      <w:r w:rsidRPr="00B32E85">
        <w:t>«</w:t>
      </w:r>
      <w:r w:rsidR="009C4953" w:rsidRPr="00B32E85">
        <w:t>Группа средств</w:t>
      </w:r>
      <w:r w:rsidRPr="00B32E85">
        <w:t>»</w:t>
      </w:r>
      <w:r w:rsidR="009C4953" w:rsidRPr="00B32E85">
        <w:t xml:space="preserve"> – выбрать (</w:t>
      </w:r>
      <w:r w:rsidR="009C4953" w:rsidRPr="00B32E85">
        <w:rPr>
          <w:noProof/>
          <w:lang w:eastAsia="ru-RU"/>
        </w:rPr>
        <w:drawing>
          <wp:inline distT="0" distB="0" distL="0" distR="0" wp14:anchorId="31D74553" wp14:editId="2A8B4411">
            <wp:extent cx="190500" cy="123825"/>
            <wp:effectExtent l="0" t="0" r="0" b="0"/>
            <wp:docPr id="214" name="Image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46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4953" w:rsidRPr="00B32E85">
        <w:t>) значение из справочника «Группы средств». По умолчанию установлено: «1 – Внебюджетные средства государственных органов».  </w:t>
      </w:r>
    </w:p>
    <w:p w14:paraId="2497CBD0" w14:textId="04E9E0E6" w:rsidR="00292F2D" w:rsidRPr="00B32E85" w:rsidRDefault="009C4953" w:rsidP="00A1069D">
      <w:pPr>
        <w:pStyle w:val="a5"/>
        <w:numPr>
          <w:ilvl w:val="0"/>
          <w:numId w:val="62"/>
        </w:numPr>
        <w:ind w:left="1066" w:hanging="357"/>
      </w:pPr>
      <w:r w:rsidRPr="00B32E85">
        <w:t>Проверить блок «Фактический Плательщик»</w:t>
      </w:r>
      <w:r w:rsidR="00A6694D" w:rsidRPr="00B32E85">
        <w:t>.</w:t>
      </w:r>
    </w:p>
    <w:p w14:paraId="6E731F23" w14:textId="05A84CD2" w:rsidR="00292F2D" w:rsidRPr="00B32E85" w:rsidRDefault="00292F2D" w:rsidP="00A1069D">
      <w:pPr>
        <w:pStyle w:val="a5"/>
        <w:numPr>
          <w:ilvl w:val="0"/>
          <w:numId w:val="62"/>
        </w:numPr>
        <w:ind w:left="1066" w:hanging="357"/>
      </w:pPr>
      <w:r w:rsidRPr="00B32E85">
        <w:t>Заполнить реквизиты в блоке «Бенефициар»:</w:t>
      </w:r>
    </w:p>
    <w:p w14:paraId="517E83B7" w14:textId="77777777" w:rsidR="00292F2D" w:rsidRPr="00B32E85" w:rsidRDefault="00292F2D" w:rsidP="00A1069D">
      <w:pPr>
        <w:pStyle w:val="a5"/>
        <w:numPr>
          <w:ilvl w:val="1"/>
          <w:numId w:val="64"/>
        </w:numPr>
        <w:ind w:left="1434" w:hanging="357"/>
      </w:pPr>
      <w:r w:rsidRPr="00B32E85">
        <w:t>«</w:t>
      </w:r>
      <w:proofErr w:type="spellStart"/>
      <w:r w:rsidRPr="00B32E85">
        <w:t>УНП</w:t>
      </w:r>
      <w:proofErr w:type="spellEnd"/>
      <w:r w:rsidRPr="00B32E85">
        <w:t>» – выбрать (</w:t>
      </w:r>
      <w:r w:rsidRPr="00B32E85">
        <w:rPr>
          <w:noProof/>
          <w:lang w:eastAsia="ru-RU"/>
        </w:rPr>
        <w:drawing>
          <wp:inline distT="0" distB="0" distL="0" distR="0" wp14:anchorId="1404DAA3" wp14:editId="19444C19">
            <wp:extent cx="190500" cy="123825"/>
            <wp:effectExtent l="0" t="0" r="0" b="0"/>
            <wp:docPr id="1029199797" name="Image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35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2E85">
        <w:t xml:space="preserve">) из справочника «Налогоплательщики». </w:t>
      </w:r>
    </w:p>
    <w:p w14:paraId="7D8FE303" w14:textId="77777777" w:rsidR="00292F2D" w:rsidRPr="00B32E85" w:rsidRDefault="00292F2D" w:rsidP="00A1069D">
      <w:pPr>
        <w:pStyle w:val="a5"/>
        <w:numPr>
          <w:ilvl w:val="1"/>
          <w:numId w:val="64"/>
        </w:numPr>
        <w:ind w:left="1434" w:hanging="357"/>
      </w:pPr>
      <w:r w:rsidRPr="00B32E85">
        <w:t>«Счет» – выбрать (</w:t>
      </w:r>
      <w:r w:rsidRPr="00B32E85">
        <w:rPr>
          <w:noProof/>
          <w:lang w:eastAsia="ru-RU"/>
        </w:rPr>
        <w:drawing>
          <wp:inline distT="0" distB="0" distL="0" distR="0" wp14:anchorId="6C282D5A" wp14:editId="5C60C077">
            <wp:extent cx="171450" cy="114300"/>
            <wp:effectExtent l="0" t="0" r="0" b="0"/>
            <wp:docPr id="1029199798" name="Image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36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2E85">
        <w:t xml:space="preserve">) из справочника «Налогоплательщиков» расчетный счет поставщика (подрядчика, исполнителя) в соответствии с выбранным </w:t>
      </w:r>
      <w:proofErr w:type="spellStart"/>
      <w:r w:rsidRPr="00B32E85">
        <w:t>УПН</w:t>
      </w:r>
      <w:proofErr w:type="spellEnd"/>
      <w:r w:rsidRPr="00B32E85">
        <w:t xml:space="preserve">. </w:t>
      </w:r>
    </w:p>
    <w:p w14:paraId="54D853AB" w14:textId="1352BEFC" w:rsidR="00D9320E" w:rsidRPr="00B32E85" w:rsidRDefault="00D9320E" w:rsidP="00A1069D">
      <w:pPr>
        <w:pStyle w:val="a5"/>
        <w:numPr>
          <w:ilvl w:val="0"/>
          <w:numId w:val="62"/>
        </w:numPr>
        <w:ind w:left="1066" w:hanging="357"/>
      </w:pPr>
      <w:r w:rsidRPr="00B32E85">
        <w:t xml:space="preserve">Заполнить реквизиты в блоке «Детали платежа»: </w:t>
      </w:r>
    </w:p>
    <w:p w14:paraId="38067D6E" w14:textId="5447B2AF" w:rsidR="00177B30" w:rsidRPr="00B32E85" w:rsidRDefault="000A0A01" w:rsidP="00A1069D">
      <w:pPr>
        <w:pStyle w:val="a5"/>
        <w:numPr>
          <w:ilvl w:val="1"/>
          <w:numId w:val="65"/>
        </w:numPr>
        <w:ind w:left="1434" w:hanging="357"/>
      </w:pPr>
      <w:r>
        <w:t>б</w:t>
      </w:r>
      <w:r w:rsidR="00797D74" w:rsidRPr="00B32E85">
        <w:t xml:space="preserve">юджетная классификация − </w:t>
      </w:r>
      <w:r w:rsidR="00177B30" w:rsidRPr="00B32E85">
        <w:t xml:space="preserve">Нажать кнопку  </w:t>
      </w:r>
      <w:r w:rsidR="00177B30" w:rsidRPr="00B32E85">
        <w:rPr>
          <w:noProof/>
          <w:lang w:eastAsia="ru-RU"/>
        </w:rPr>
        <w:drawing>
          <wp:inline distT="0" distB="0" distL="0" distR="0" wp14:anchorId="6CD2520A" wp14:editId="5BA247A9">
            <wp:extent cx="228600" cy="180975"/>
            <wp:effectExtent l="0" t="0" r="0" b="9525"/>
            <wp:docPr id="942458178" name="Рисунок 942458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7B30" w:rsidRPr="00B32E85">
        <w:t xml:space="preserve"> &lt;добавить&gt;</w:t>
      </w:r>
      <w:r w:rsidR="00094938">
        <w:t>;</w:t>
      </w:r>
    </w:p>
    <w:p w14:paraId="39D76B10" w14:textId="5AEBEF16" w:rsidR="00177B30" w:rsidRPr="00B32E85" w:rsidRDefault="00094938" w:rsidP="00A1069D">
      <w:pPr>
        <w:pStyle w:val="a5"/>
        <w:numPr>
          <w:ilvl w:val="2"/>
          <w:numId w:val="66"/>
        </w:numPr>
        <w:ind w:left="1831" w:hanging="357"/>
      </w:pPr>
      <w:r>
        <w:t>в</w:t>
      </w:r>
      <w:r w:rsidR="00177B30" w:rsidRPr="00B32E85">
        <w:t xml:space="preserve"> открывшемся окне «Бюджетная классификация» заполнить поля с бюджетной классификацией вручную</w:t>
      </w:r>
      <w:r>
        <w:t>;</w:t>
      </w:r>
    </w:p>
    <w:p w14:paraId="458E2E2B" w14:textId="399E7086" w:rsidR="00177B30" w:rsidRPr="00B32E85" w:rsidRDefault="00094938" w:rsidP="00A1069D">
      <w:pPr>
        <w:pStyle w:val="a5"/>
        <w:numPr>
          <w:ilvl w:val="2"/>
          <w:numId w:val="66"/>
        </w:numPr>
        <w:ind w:left="1831" w:hanging="357"/>
      </w:pPr>
      <w:r>
        <w:t>з</w:t>
      </w:r>
      <w:r w:rsidR="00177B30" w:rsidRPr="00B32E85">
        <w:t>аполнить поле «Сумма» в пределах остатка внебюджетных</w:t>
      </w:r>
      <w:r>
        <w:t>;</w:t>
      </w:r>
    </w:p>
    <w:p w14:paraId="7B7E1CA4" w14:textId="0282182B" w:rsidR="007B05D1" w:rsidRPr="00B32E85" w:rsidRDefault="00094938" w:rsidP="00A1069D">
      <w:pPr>
        <w:pStyle w:val="a5"/>
        <w:numPr>
          <w:ilvl w:val="2"/>
          <w:numId w:val="66"/>
        </w:numPr>
        <w:ind w:left="1831" w:hanging="357"/>
      </w:pPr>
      <w:r>
        <w:t>н</w:t>
      </w:r>
      <w:r w:rsidR="00177B30" w:rsidRPr="00B32E85">
        <w:t>ажать кнопку «Сохранить»</w:t>
      </w:r>
      <w:r w:rsidR="000A0A01">
        <w:t>;</w:t>
      </w:r>
      <w:r w:rsidR="00177B30" w:rsidRPr="00B32E85">
        <w:t xml:space="preserve"> </w:t>
      </w:r>
    </w:p>
    <w:p w14:paraId="0A0EA7EF" w14:textId="3712E3EC" w:rsidR="00D9320E" w:rsidRPr="00B32E85" w:rsidRDefault="00D9320E" w:rsidP="00A1069D">
      <w:pPr>
        <w:pStyle w:val="a5"/>
        <w:numPr>
          <w:ilvl w:val="1"/>
          <w:numId w:val="65"/>
        </w:numPr>
        <w:ind w:left="1434" w:hanging="357"/>
      </w:pPr>
      <w:r w:rsidRPr="00B32E85">
        <w:lastRenderedPageBreak/>
        <w:t>«Назначение» – заполнить текстовое поле, содержащее обоснование перечисления денежных средств</w:t>
      </w:r>
      <w:r w:rsidR="00094938">
        <w:t>;</w:t>
      </w:r>
      <w:r w:rsidRPr="00B32E85">
        <w:t xml:space="preserve"> </w:t>
      </w:r>
    </w:p>
    <w:p w14:paraId="6F4D2302" w14:textId="2F9DF630" w:rsidR="00D9320E" w:rsidRPr="00B32E85" w:rsidRDefault="00D9320E" w:rsidP="00A1069D">
      <w:pPr>
        <w:pStyle w:val="a5"/>
        <w:numPr>
          <w:ilvl w:val="1"/>
          <w:numId w:val="65"/>
        </w:numPr>
        <w:ind w:left="1434" w:hanging="357"/>
      </w:pPr>
      <w:r w:rsidRPr="00B32E85">
        <w:t>«Срок» − выбрать значение (</w:t>
      </w:r>
      <w:r w:rsidRPr="00B32E85">
        <w:rPr>
          <w:noProof/>
          <w:lang w:eastAsia="ru-RU"/>
        </w:rPr>
        <w:drawing>
          <wp:inline distT="0" distB="0" distL="0" distR="0" wp14:anchorId="61D807A9" wp14:editId="37AABD8E">
            <wp:extent cx="152400" cy="1524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2E85">
        <w:t>). По умолчанию установлено значение следующего рабочего дня</w:t>
      </w:r>
      <w:r w:rsidR="00094938">
        <w:t>;</w:t>
      </w:r>
    </w:p>
    <w:p w14:paraId="7D4503DA" w14:textId="760D4151" w:rsidR="00D9320E" w:rsidRPr="00B32E85" w:rsidRDefault="00D9320E" w:rsidP="00A1069D">
      <w:pPr>
        <w:pStyle w:val="a5"/>
        <w:numPr>
          <w:ilvl w:val="1"/>
          <w:numId w:val="65"/>
        </w:numPr>
        <w:ind w:left="1434" w:hanging="357"/>
      </w:pPr>
      <w:r w:rsidRPr="00B32E85">
        <w:t xml:space="preserve">«Код группы </w:t>
      </w:r>
      <w:proofErr w:type="spellStart"/>
      <w:r w:rsidRPr="00B32E85">
        <w:t>ВБС</w:t>
      </w:r>
      <w:proofErr w:type="spellEnd"/>
      <w:r w:rsidRPr="00B32E85">
        <w:t>» – выбрать (</w:t>
      </w:r>
      <w:r w:rsidRPr="00B32E85">
        <w:rPr>
          <w:noProof/>
          <w:lang w:eastAsia="ru-RU"/>
        </w:rPr>
        <w:drawing>
          <wp:inline distT="0" distB="0" distL="0" distR="0" wp14:anchorId="600FF32B" wp14:editId="5EF096E1">
            <wp:extent cx="152400" cy="1524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2E85">
        <w:t>) значение из списка</w:t>
      </w:r>
      <w:r w:rsidR="00094938">
        <w:t>;</w:t>
      </w:r>
    </w:p>
    <w:p w14:paraId="30F8B3E0" w14:textId="2509273E" w:rsidR="00797D74" w:rsidRPr="00B32E85" w:rsidRDefault="00D9320E" w:rsidP="00A1069D">
      <w:pPr>
        <w:pStyle w:val="a5"/>
        <w:numPr>
          <w:ilvl w:val="1"/>
          <w:numId w:val="65"/>
        </w:numPr>
        <w:ind w:left="1434" w:hanging="357"/>
      </w:pPr>
      <w:r w:rsidRPr="00B32E85">
        <w:t>«Код платежа» – заполнить числовое значение (код платежа в бюджет в соответствии с классификацией доходов бюджета)</w:t>
      </w:r>
      <w:r w:rsidR="00094938">
        <w:t>;</w:t>
      </w:r>
      <w:r w:rsidRPr="00B32E85">
        <w:t xml:space="preserve"> </w:t>
      </w:r>
    </w:p>
    <w:p w14:paraId="5DF6B462" w14:textId="1D77C669" w:rsidR="00797D74" w:rsidRPr="00B32E85" w:rsidRDefault="00797D74" w:rsidP="00A1069D">
      <w:pPr>
        <w:pStyle w:val="a5"/>
        <w:numPr>
          <w:ilvl w:val="1"/>
          <w:numId w:val="65"/>
        </w:numPr>
        <w:ind w:left="1434" w:hanging="357"/>
      </w:pPr>
      <w:r w:rsidRPr="00B32E85">
        <w:t xml:space="preserve">«Код </w:t>
      </w:r>
      <w:proofErr w:type="spellStart"/>
      <w:r w:rsidRPr="00B32E85">
        <w:t>назн</w:t>
      </w:r>
      <w:proofErr w:type="spellEnd"/>
      <w:r w:rsidRPr="00B32E85">
        <w:t>. платежа» – выбрать (</w:t>
      </w:r>
      <w:r w:rsidR="007B05D1" w:rsidRPr="00B32E85">
        <w:rPr>
          <w:noProof/>
          <w:lang w:eastAsia="ru-RU"/>
        </w:rPr>
        <w:drawing>
          <wp:inline distT="0" distB="0" distL="0" distR="0" wp14:anchorId="56FDF6AF" wp14:editId="67ED80EC">
            <wp:extent cx="190500" cy="123825"/>
            <wp:effectExtent l="0" t="0" r="0" b="0"/>
            <wp:docPr id="942458179" name="Image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35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2E85">
        <w:t xml:space="preserve">) из справочника «Код назначения платежа». По умолчанию установлено значение: «90104».  </w:t>
      </w:r>
    </w:p>
    <w:p w14:paraId="7BAF5F69" w14:textId="77777777" w:rsidR="00DD513D" w:rsidRPr="00B32E85" w:rsidRDefault="00DD513D" w:rsidP="00A1069D">
      <w:pPr>
        <w:pStyle w:val="a5"/>
        <w:numPr>
          <w:ilvl w:val="0"/>
          <w:numId w:val="62"/>
        </w:numPr>
        <w:ind w:left="1066" w:hanging="357"/>
      </w:pPr>
      <w:r w:rsidRPr="00B32E85">
        <w:t>Нажать кнопку «Сохранить».</w:t>
      </w:r>
    </w:p>
    <w:p w14:paraId="11EC421F" w14:textId="77777777" w:rsidR="00DD513D" w:rsidRPr="00B32E85" w:rsidRDefault="00DD513D" w:rsidP="00A1069D">
      <w:pPr>
        <w:pStyle w:val="a5"/>
        <w:numPr>
          <w:ilvl w:val="0"/>
          <w:numId w:val="62"/>
        </w:numPr>
        <w:ind w:left="1066" w:hanging="357"/>
      </w:pPr>
      <w:r w:rsidRPr="00B32E85">
        <w:t>Нажать кнопку «Подписать и отправить».</w:t>
      </w:r>
    </w:p>
    <w:p w14:paraId="78D715FA" w14:textId="32E9682E" w:rsidR="00292F2D" w:rsidRPr="00B32E85" w:rsidRDefault="00DD513D" w:rsidP="00A1069D">
      <w:pPr>
        <w:pStyle w:val="a5"/>
        <w:numPr>
          <w:ilvl w:val="0"/>
          <w:numId w:val="62"/>
        </w:numPr>
        <w:ind w:left="1066" w:hanging="357"/>
      </w:pPr>
      <w:r w:rsidRPr="00B32E85">
        <w:t>Нажать доступную запись с информацией о сертификате → ввести корректный «Пароль ЭЦП» → нажать «Подписать».</w:t>
      </w:r>
    </w:p>
    <w:p w14:paraId="1B89C0C4" w14:textId="286D87D6" w:rsidR="00506E46" w:rsidRPr="00B32E85" w:rsidRDefault="00DD513D" w:rsidP="001F3DBF">
      <w:pPr>
        <w:rPr>
          <w:rFonts w:cs="Times New Roman"/>
          <w:szCs w:val="28"/>
        </w:rPr>
      </w:pPr>
      <w:r w:rsidRPr="00B32E85">
        <w:rPr>
          <w:rFonts w:cs="Times New Roman"/>
          <w:bCs/>
          <w:szCs w:val="28"/>
        </w:rPr>
        <w:t>Ожидаемый результат:</w:t>
      </w:r>
      <w:r w:rsidRPr="00B32E85">
        <w:rPr>
          <w:rFonts w:cs="Times New Roman"/>
          <w:b/>
          <w:szCs w:val="28"/>
        </w:rPr>
        <w:t xml:space="preserve"> </w:t>
      </w:r>
      <w:r w:rsidRPr="00B32E85">
        <w:rPr>
          <w:rFonts w:cs="Times New Roman"/>
          <w:bCs/>
          <w:szCs w:val="28"/>
        </w:rPr>
        <w:t>с</w:t>
      </w:r>
      <w:r w:rsidRPr="00B32E85">
        <w:rPr>
          <w:rFonts w:cs="Times New Roman"/>
          <w:szCs w:val="28"/>
        </w:rPr>
        <w:t xml:space="preserve">формированная стандартная заявка по форме ПП </w:t>
      </w:r>
      <w:proofErr w:type="spellStart"/>
      <w:r w:rsidRPr="00B32E85">
        <w:rPr>
          <w:rFonts w:cs="Times New Roman"/>
          <w:szCs w:val="28"/>
        </w:rPr>
        <w:t>ВБС</w:t>
      </w:r>
      <w:proofErr w:type="spellEnd"/>
      <w:r w:rsidRPr="00B32E85">
        <w:rPr>
          <w:rFonts w:cs="Times New Roman"/>
          <w:szCs w:val="28"/>
        </w:rPr>
        <w:t xml:space="preserve"> подписана и отправлена на рассмотрение в территориальное казначейство, принимает состояние «Подписана и принята в ТК» и отражается на вкладке «Заявленные».</w:t>
      </w:r>
    </w:p>
    <w:p w14:paraId="6F191C08" w14:textId="3331483B" w:rsidR="0087447D" w:rsidRPr="0087447D" w:rsidRDefault="0087447D" w:rsidP="00A43C60">
      <w:pPr>
        <w:pStyle w:val="43X"/>
      </w:pPr>
      <w:bookmarkStart w:id="59" w:name="_Toc241747124"/>
      <w:r w:rsidRPr="0087447D">
        <w:t>Загрузка файлов из БУ</w:t>
      </w:r>
      <w:bookmarkEnd w:id="59"/>
    </w:p>
    <w:p w14:paraId="6CD1FC82" w14:textId="2FFF20A4" w:rsidR="0087447D" w:rsidRPr="00B83503" w:rsidRDefault="0087447D" w:rsidP="00A43C60">
      <w:pPr>
        <w:pStyle w:val="432X"/>
      </w:pPr>
      <w:bookmarkStart w:id="60" w:name="_Toc241747125"/>
      <w:r w:rsidRPr="00B83503">
        <w:t>Загрузка файлов из бухгалтерских комплексов бюджетных организаций</w:t>
      </w:r>
      <w:bookmarkEnd w:id="60"/>
    </w:p>
    <w:p w14:paraId="0AE0424F" w14:textId="39113207" w:rsidR="003C42A5" w:rsidRPr="00094938" w:rsidRDefault="003C42A5" w:rsidP="009F4C13">
      <w:pPr>
        <w:tabs>
          <w:tab w:val="left" w:pos="1134"/>
        </w:tabs>
        <w:rPr>
          <w:rFonts w:cs="Times New Roman"/>
          <w:bCs/>
          <w:szCs w:val="28"/>
        </w:rPr>
      </w:pPr>
      <w:r w:rsidRPr="00094938">
        <w:rPr>
          <w:rFonts w:cs="Times New Roman"/>
          <w:bCs/>
          <w:szCs w:val="28"/>
        </w:rPr>
        <w:t xml:space="preserve">Цель: убедиться, что заявки по форме ПП путем загрузки файлов из бухгалтерских комплексов бюджетных организаций формируются, заполняются и сохраняются без ошибок. </w:t>
      </w:r>
    </w:p>
    <w:p w14:paraId="0FBF2E03" w14:textId="54F0F997" w:rsidR="003C42A5" w:rsidRPr="00094938" w:rsidRDefault="003C42A5" w:rsidP="003C42A5">
      <w:pPr>
        <w:rPr>
          <w:rFonts w:cs="Times New Roman"/>
          <w:bCs/>
          <w:szCs w:val="28"/>
        </w:rPr>
      </w:pPr>
      <w:r w:rsidRPr="00094938">
        <w:rPr>
          <w:rFonts w:cs="Times New Roman"/>
          <w:bCs/>
          <w:szCs w:val="28"/>
        </w:rPr>
        <w:t xml:space="preserve">Предусловие: </w:t>
      </w:r>
      <w:r w:rsidR="009F4C13" w:rsidRPr="00094938">
        <w:rPr>
          <w:rFonts w:cs="Times New Roman"/>
          <w:bCs/>
          <w:szCs w:val="28"/>
        </w:rPr>
        <w:t>д</w:t>
      </w:r>
      <w:r w:rsidRPr="00094938">
        <w:rPr>
          <w:rFonts w:cs="Times New Roman"/>
          <w:bCs/>
          <w:szCs w:val="28"/>
        </w:rPr>
        <w:t>оступ к тестовому стенду подсистемы с валидными учетными данными ПБС</w:t>
      </w:r>
      <w:r w:rsidR="009F4C13" w:rsidRPr="00094938">
        <w:rPr>
          <w:rFonts w:cs="Times New Roman"/>
          <w:bCs/>
          <w:szCs w:val="28"/>
        </w:rPr>
        <w:t>, п</w:t>
      </w:r>
      <w:r w:rsidRPr="00094938">
        <w:rPr>
          <w:rFonts w:eastAsia="Times New Roman" w:cs="Times New Roman"/>
          <w:bCs/>
          <w:szCs w:val="28"/>
          <w:lang w:eastAsia="ru-RU"/>
        </w:rPr>
        <w:t xml:space="preserve">ользователь </w:t>
      </w:r>
      <w:r w:rsidRPr="00094938">
        <w:rPr>
          <w:rFonts w:cs="Times New Roman"/>
          <w:bCs/>
          <w:szCs w:val="28"/>
        </w:rPr>
        <w:t xml:space="preserve">использует в своем учете бухгалтерские комплексы бюджетных организаций. </w:t>
      </w:r>
    </w:p>
    <w:p w14:paraId="550343C6" w14:textId="4D3F0283" w:rsidR="003C42A5" w:rsidRPr="00094938" w:rsidRDefault="003C42A5" w:rsidP="00094938">
      <w:pPr>
        <w:tabs>
          <w:tab w:val="left" w:pos="1134"/>
        </w:tabs>
        <w:rPr>
          <w:rFonts w:cs="Times New Roman"/>
          <w:bCs/>
          <w:szCs w:val="28"/>
        </w:rPr>
      </w:pPr>
      <w:r w:rsidRPr="00094938">
        <w:rPr>
          <w:rFonts w:cs="Times New Roman"/>
          <w:bCs/>
          <w:color w:val="000000" w:themeColor="text1"/>
          <w:szCs w:val="28"/>
        </w:rPr>
        <w:t>Ссылка на Руководство пользователя: п.</w:t>
      </w:r>
      <w:r w:rsidR="00967E1A">
        <w:rPr>
          <w:rFonts w:cs="Times New Roman"/>
          <w:bCs/>
          <w:color w:val="000000" w:themeColor="text1"/>
          <w:szCs w:val="28"/>
        </w:rPr>
        <w:t> </w:t>
      </w:r>
      <w:r w:rsidRPr="00094938">
        <w:rPr>
          <w:rFonts w:cs="Times New Roman"/>
          <w:bCs/>
          <w:color w:val="000000" w:themeColor="text1"/>
          <w:szCs w:val="28"/>
        </w:rPr>
        <w:t>4.3.2.7 «</w:t>
      </w:r>
      <w:r w:rsidRPr="00094938">
        <w:rPr>
          <w:rFonts w:cs="Times New Roman"/>
          <w:bCs/>
          <w:szCs w:val="28"/>
        </w:rPr>
        <w:t>Загрузка файлов из бухгалтерских комплексов бюджетных организаций</w:t>
      </w:r>
      <w:r w:rsidRPr="00094938">
        <w:rPr>
          <w:rFonts w:cs="Times New Roman"/>
          <w:bCs/>
          <w:color w:val="000000" w:themeColor="text1"/>
          <w:szCs w:val="28"/>
        </w:rPr>
        <w:t>».</w:t>
      </w:r>
    </w:p>
    <w:p w14:paraId="794BDD84" w14:textId="77777777" w:rsidR="003C42A5" w:rsidRPr="00094938" w:rsidRDefault="003C42A5" w:rsidP="009F4C13">
      <w:pPr>
        <w:ind w:firstLine="720"/>
        <w:rPr>
          <w:rFonts w:cs="Times New Roman"/>
          <w:bCs/>
          <w:szCs w:val="28"/>
          <w:lang w:eastAsia="ru-RU"/>
        </w:rPr>
      </w:pPr>
      <w:r w:rsidRPr="00094938">
        <w:rPr>
          <w:rFonts w:cs="Times New Roman"/>
          <w:bCs/>
          <w:szCs w:val="28"/>
          <w:lang w:eastAsia="ru-RU"/>
        </w:rPr>
        <w:t>Шаги тестирования:</w:t>
      </w:r>
    </w:p>
    <w:p w14:paraId="6E7E01F1" w14:textId="77777777" w:rsidR="003C42A5" w:rsidRPr="00094938" w:rsidRDefault="003C42A5" w:rsidP="00A1069D">
      <w:pPr>
        <w:pStyle w:val="a5"/>
        <w:numPr>
          <w:ilvl w:val="0"/>
          <w:numId w:val="67"/>
        </w:numPr>
        <w:ind w:left="1066" w:hanging="357"/>
        <w:rPr>
          <w:lang w:eastAsia="ru-RU"/>
        </w:rPr>
      </w:pPr>
      <w:r w:rsidRPr="00094938">
        <w:rPr>
          <w:lang w:eastAsia="ru-RU"/>
        </w:rPr>
        <w:t>Открыть в боковом меню «Документы» и выбрать пункт «Заявки по форме ПП».</w:t>
      </w:r>
    </w:p>
    <w:p w14:paraId="731D7774" w14:textId="0A8618B0" w:rsidR="003C42A5" w:rsidRPr="00094938" w:rsidRDefault="003C42A5" w:rsidP="00A1069D">
      <w:pPr>
        <w:pStyle w:val="a5"/>
        <w:numPr>
          <w:ilvl w:val="0"/>
          <w:numId w:val="67"/>
        </w:numPr>
        <w:ind w:left="1066" w:hanging="357"/>
        <w:rPr>
          <w:lang w:eastAsia="ru-RU"/>
        </w:rPr>
      </w:pPr>
      <w:r w:rsidRPr="00094938">
        <w:rPr>
          <w:lang w:eastAsia="ru-RU"/>
        </w:rPr>
        <w:t xml:space="preserve">Нажать кнопку </w:t>
      </w:r>
      <w:r w:rsidRPr="00094938">
        <w:rPr>
          <w:noProof/>
          <w:lang w:eastAsia="ru-RU"/>
        </w:rPr>
        <w:drawing>
          <wp:inline distT="0" distB="0" distL="0" distR="0" wp14:anchorId="5C1182F4" wp14:editId="172BE893">
            <wp:extent cx="1162050" cy="22860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4938">
        <w:rPr>
          <w:lang w:eastAsia="ru-RU"/>
        </w:rPr>
        <w:t>.</w:t>
      </w:r>
    </w:p>
    <w:p w14:paraId="4C7C958D" w14:textId="77777777" w:rsidR="003C42A5" w:rsidRPr="00094938" w:rsidRDefault="003C42A5" w:rsidP="00A1069D">
      <w:pPr>
        <w:pStyle w:val="a5"/>
        <w:numPr>
          <w:ilvl w:val="0"/>
          <w:numId w:val="67"/>
        </w:numPr>
        <w:ind w:left="1066" w:hanging="357"/>
        <w:rPr>
          <w:lang w:eastAsia="ru-RU"/>
        </w:rPr>
      </w:pPr>
      <w:r w:rsidRPr="00094938">
        <w:rPr>
          <w:lang w:eastAsia="ru-RU"/>
        </w:rPr>
        <w:t>В открывшееся окно «Загрузка файлов» перетащить файл из бухгалтерских комплексов бюджетных организаций либо загрузить файл вручную.</w:t>
      </w:r>
    </w:p>
    <w:p w14:paraId="1A7B1470" w14:textId="67B403EF" w:rsidR="009F4C13" w:rsidRPr="00094938" w:rsidRDefault="003C42A5" w:rsidP="00A1069D">
      <w:pPr>
        <w:pStyle w:val="a5"/>
        <w:numPr>
          <w:ilvl w:val="0"/>
          <w:numId w:val="67"/>
        </w:numPr>
        <w:ind w:left="1066" w:hanging="357"/>
        <w:rPr>
          <w:lang w:eastAsia="ru-RU"/>
        </w:rPr>
      </w:pPr>
      <w:r w:rsidRPr="00094938">
        <w:rPr>
          <w:lang w:eastAsia="ru-RU"/>
        </w:rPr>
        <w:t>Нажать кнопку «Загрузить».</w:t>
      </w:r>
    </w:p>
    <w:p w14:paraId="71C0A356" w14:textId="70E55820" w:rsidR="003C42A5" w:rsidRPr="00094938" w:rsidRDefault="003C42A5" w:rsidP="003C42A5">
      <w:pPr>
        <w:ind w:right="-143" w:firstLine="720"/>
        <w:rPr>
          <w:rFonts w:cs="Times New Roman"/>
          <w:bCs/>
          <w:szCs w:val="28"/>
        </w:rPr>
      </w:pPr>
      <w:r w:rsidRPr="000A0A01">
        <w:rPr>
          <w:rFonts w:cs="Times New Roman"/>
          <w:bCs/>
          <w:szCs w:val="28"/>
        </w:rPr>
        <w:t>Ожидаемый результат:</w:t>
      </w:r>
      <w:r w:rsidRPr="00094938">
        <w:rPr>
          <w:rFonts w:cs="Times New Roman"/>
          <w:b/>
          <w:szCs w:val="28"/>
        </w:rPr>
        <w:t xml:space="preserve"> </w:t>
      </w:r>
      <w:r w:rsidRPr="00094938">
        <w:rPr>
          <w:rFonts w:cs="Times New Roman"/>
          <w:bCs/>
          <w:szCs w:val="28"/>
        </w:rPr>
        <w:t>пришло уведомление о статусе загрузки файла в подсистему:</w:t>
      </w:r>
    </w:p>
    <w:p w14:paraId="2BF31A5A" w14:textId="492F53CB" w:rsidR="003C42A5" w:rsidRPr="00094938" w:rsidRDefault="00094938" w:rsidP="00A1069D">
      <w:pPr>
        <w:pStyle w:val="a5"/>
        <w:numPr>
          <w:ilvl w:val="0"/>
          <w:numId w:val="68"/>
        </w:numPr>
        <w:ind w:left="1066" w:hanging="357"/>
      </w:pPr>
      <w:r>
        <w:t>п</w:t>
      </w:r>
      <w:r w:rsidR="003C42A5" w:rsidRPr="00094938">
        <w:t xml:space="preserve">ри успешной загрузке файла новые Заявки сформированы и отображаются в реестре «Заявки по форме ПП» во вкладке «Подготовленные».  Файл из бухгалтерских комплексов бюджетных </w:t>
      </w:r>
      <w:r w:rsidR="003C42A5" w:rsidRPr="00094938">
        <w:lastRenderedPageBreak/>
        <w:t xml:space="preserve">организаций отображается в реестре «История загруженных файлов» во вкладке «Загруженные». </w:t>
      </w:r>
    </w:p>
    <w:p w14:paraId="6BABA017" w14:textId="157F959E" w:rsidR="00D0399E" w:rsidRPr="00094938" w:rsidRDefault="00094938" w:rsidP="00A1069D">
      <w:pPr>
        <w:pStyle w:val="a5"/>
        <w:numPr>
          <w:ilvl w:val="0"/>
          <w:numId w:val="68"/>
        </w:numPr>
        <w:ind w:left="1066" w:hanging="357"/>
      </w:pPr>
      <w:r>
        <w:t>п</w:t>
      </w:r>
      <w:r w:rsidR="003C42A5" w:rsidRPr="00094938">
        <w:t>ри ошибке загрузки файла новые Заявки не формируется. Файл из бухгалтерских комплексов бюджетных организаций отображается в реестре «История загруженных файлов» на вкладке «Не загруженные».</w:t>
      </w:r>
    </w:p>
    <w:p w14:paraId="0EB93533" w14:textId="107EC501" w:rsidR="00D0399E" w:rsidRPr="00743157" w:rsidRDefault="00D0399E" w:rsidP="00A43C60">
      <w:pPr>
        <w:pStyle w:val="43X"/>
      </w:pPr>
      <w:bookmarkStart w:id="61" w:name="_Toc241747126"/>
      <w:r>
        <w:t>Создание обращения на аннулирование заявки по форме ПП. Дублирование заявки по форме ПП</w:t>
      </w:r>
      <w:bookmarkEnd w:id="61"/>
    </w:p>
    <w:p w14:paraId="25A9FAAB" w14:textId="4453D614" w:rsidR="00D0399E" w:rsidRPr="00D0399E" w:rsidRDefault="00D16110" w:rsidP="00A43C60">
      <w:pPr>
        <w:pStyle w:val="433X"/>
        <w:rPr>
          <w:i/>
        </w:rPr>
      </w:pPr>
      <w:bookmarkStart w:id="62" w:name="_Toc241747127"/>
      <w:r w:rsidRPr="00B83503">
        <w:t>Работа с созданием</w:t>
      </w:r>
      <w:r w:rsidR="00D0399E" w:rsidRPr="00B83503">
        <w:t xml:space="preserve"> обращения на аннулирование заявки по форме ПП</w:t>
      </w:r>
      <w:bookmarkEnd w:id="62"/>
    </w:p>
    <w:p w14:paraId="3FBC60FE" w14:textId="1678821B" w:rsidR="00D0399E" w:rsidRPr="00094938" w:rsidRDefault="00D0399E" w:rsidP="00D0399E">
      <w:pPr>
        <w:tabs>
          <w:tab w:val="left" w:pos="1134"/>
        </w:tabs>
        <w:rPr>
          <w:rFonts w:cs="Times New Roman"/>
          <w:bCs/>
          <w:szCs w:val="28"/>
        </w:rPr>
      </w:pPr>
      <w:r w:rsidRPr="00094938">
        <w:rPr>
          <w:rFonts w:cs="Times New Roman"/>
          <w:bCs/>
          <w:szCs w:val="28"/>
        </w:rPr>
        <w:t>Цель: убедиться, что обращение на аннулирование заявки по форме ПП корректно формируется и отправляется на рассмотрение в ТК без ошибок.</w:t>
      </w:r>
    </w:p>
    <w:p w14:paraId="4ADF7784" w14:textId="554AC647" w:rsidR="00D0399E" w:rsidRPr="00094938" w:rsidRDefault="00D0399E" w:rsidP="00D0399E">
      <w:pPr>
        <w:tabs>
          <w:tab w:val="left" w:pos="1134"/>
        </w:tabs>
        <w:rPr>
          <w:rFonts w:cs="Times New Roman"/>
          <w:bCs/>
          <w:szCs w:val="28"/>
        </w:rPr>
      </w:pPr>
      <w:r w:rsidRPr="00094938">
        <w:rPr>
          <w:rFonts w:cs="Times New Roman"/>
          <w:bCs/>
          <w:szCs w:val="28"/>
        </w:rPr>
        <w:t xml:space="preserve">Предусловие: </w:t>
      </w:r>
      <w:r w:rsidR="009F4C13" w:rsidRPr="00094938">
        <w:rPr>
          <w:rFonts w:cs="Times New Roman"/>
          <w:bCs/>
          <w:szCs w:val="28"/>
        </w:rPr>
        <w:t>д</w:t>
      </w:r>
      <w:r w:rsidRPr="00094938">
        <w:rPr>
          <w:rFonts w:cs="Times New Roman"/>
          <w:bCs/>
          <w:szCs w:val="28"/>
        </w:rPr>
        <w:t>оступ к тестовому стенду подсистемы с валидными учетными данными ПБС.</w:t>
      </w:r>
    </w:p>
    <w:p w14:paraId="4E13CDF8" w14:textId="733256B4" w:rsidR="009F4C13" w:rsidRPr="00094938" w:rsidRDefault="00D0399E" w:rsidP="00094938">
      <w:pPr>
        <w:ind w:firstLine="720"/>
        <w:rPr>
          <w:rFonts w:cs="Times New Roman"/>
          <w:bCs/>
          <w:szCs w:val="28"/>
        </w:rPr>
      </w:pPr>
      <w:r w:rsidRPr="00094938">
        <w:rPr>
          <w:rFonts w:cs="Times New Roman"/>
          <w:bCs/>
          <w:szCs w:val="28"/>
        </w:rPr>
        <w:t>Ссылка на Руководство пользователя: п.</w:t>
      </w:r>
      <w:r w:rsidR="00967E1A">
        <w:rPr>
          <w:rFonts w:cs="Times New Roman"/>
          <w:bCs/>
          <w:szCs w:val="28"/>
        </w:rPr>
        <w:t> </w:t>
      </w:r>
      <w:r w:rsidRPr="00094938">
        <w:rPr>
          <w:rFonts w:cs="Times New Roman"/>
          <w:bCs/>
          <w:szCs w:val="28"/>
        </w:rPr>
        <w:t>4.3.2.10 «Формирование обращения на аннулирование Заявки по форме ПП».</w:t>
      </w:r>
    </w:p>
    <w:p w14:paraId="17A2966A" w14:textId="77777777" w:rsidR="00D0399E" w:rsidRPr="00094938" w:rsidRDefault="00D0399E" w:rsidP="00D0399E">
      <w:pPr>
        <w:tabs>
          <w:tab w:val="left" w:pos="1134"/>
        </w:tabs>
        <w:rPr>
          <w:rFonts w:cs="Times New Roman"/>
          <w:bCs/>
          <w:szCs w:val="28"/>
        </w:rPr>
      </w:pPr>
      <w:r w:rsidRPr="00094938">
        <w:rPr>
          <w:rFonts w:cs="Times New Roman"/>
          <w:bCs/>
          <w:szCs w:val="28"/>
        </w:rPr>
        <w:t>Шаги тестирования:</w:t>
      </w:r>
    </w:p>
    <w:p w14:paraId="53712EE2" w14:textId="77777777" w:rsidR="00D0399E" w:rsidRPr="00094938" w:rsidRDefault="00D0399E" w:rsidP="00A1069D">
      <w:pPr>
        <w:pStyle w:val="a5"/>
        <w:numPr>
          <w:ilvl w:val="0"/>
          <w:numId w:val="69"/>
        </w:numPr>
        <w:ind w:left="1066" w:hanging="357"/>
      </w:pPr>
      <w:r w:rsidRPr="00094938">
        <w:t>Открыть в боковом меню «Документы» и выбрать пункт «Заявки по форме ПП».</w:t>
      </w:r>
    </w:p>
    <w:p w14:paraId="38206DCB" w14:textId="77777777" w:rsidR="00D0399E" w:rsidRPr="00094938" w:rsidRDefault="00D0399E" w:rsidP="00A1069D">
      <w:pPr>
        <w:pStyle w:val="a5"/>
        <w:numPr>
          <w:ilvl w:val="0"/>
          <w:numId w:val="69"/>
        </w:numPr>
        <w:ind w:left="1066" w:hanging="357"/>
      </w:pPr>
      <w:r w:rsidRPr="00094938">
        <w:t xml:space="preserve">На вкладке «Заявленные» выбрать заявку, которую необходимо аннулировать (возможность аннулирования Заявки по форме ПП по обращению предусмотрена для состояний, описанных в руководстве пользователя). </w:t>
      </w:r>
    </w:p>
    <w:p w14:paraId="4F20C87B" w14:textId="77777777" w:rsidR="00D0399E" w:rsidRPr="00094938" w:rsidRDefault="00D0399E" w:rsidP="00A1069D">
      <w:pPr>
        <w:pStyle w:val="a5"/>
        <w:numPr>
          <w:ilvl w:val="0"/>
          <w:numId w:val="69"/>
        </w:numPr>
        <w:ind w:left="1066" w:hanging="357"/>
      </w:pPr>
      <w:r w:rsidRPr="00094938">
        <w:t>В окне «Заявка по форме ПП» нажать кнопку «Дополнительно» → «Аннулировать».</w:t>
      </w:r>
    </w:p>
    <w:p w14:paraId="37B7F851" w14:textId="77777777" w:rsidR="00D0399E" w:rsidRPr="00094938" w:rsidRDefault="00D0399E" w:rsidP="00A1069D">
      <w:pPr>
        <w:pStyle w:val="a5"/>
        <w:numPr>
          <w:ilvl w:val="0"/>
          <w:numId w:val="69"/>
        </w:numPr>
        <w:ind w:left="1066" w:hanging="357"/>
      </w:pPr>
      <w:r w:rsidRPr="00094938">
        <w:t>В открывшемся окне «Обращение на аннулирование заявки по форме ПП» заполнить реквизиты:</w:t>
      </w:r>
    </w:p>
    <w:p w14:paraId="27BE08E7" w14:textId="16F0B899" w:rsidR="00D0399E" w:rsidRPr="00094938" w:rsidRDefault="00D0399E" w:rsidP="00A1069D">
      <w:pPr>
        <w:pStyle w:val="a5"/>
        <w:numPr>
          <w:ilvl w:val="1"/>
          <w:numId w:val="70"/>
        </w:numPr>
        <w:ind w:left="1434" w:hanging="357"/>
      </w:pPr>
      <w:r w:rsidRPr="00094938">
        <w:t>«Внеш. номер обр.» – ввести номер обращения</w:t>
      </w:r>
      <w:r w:rsidR="00094938">
        <w:t>;</w:t>
      </w:r>
    </w:p>
    <w:p w14:paraId="7E20334D" w14:textId="0991DB01" w:rsidR="00D0399E" w:rsidRPr="00094938" w:rsidRDefault="00D0399E" w:rsidP="00A1069D">
      <w:pPr>
        <w:pStyle w:val="a5"/>
        <w:numPr>
          <w:ilvl w:val="1"/>
          <w:numId w:val="70"/>
        </w:numPr>
        <w:ind w:left="1434" w:hanging="357"/>
      </w:pPr>
      <w:r w:rsidRPr="00094938">
        <w:t>«Текст обращения» – заполнить текстовое поле.</w:t>
      </w:r>
    </w:p>
    <w:p w14:paraId="345D1479" w14:textId="3B8B585B" w:rsidR="00D0399E" w:rsidRPr="00094938" w:rsidRDefault="00D0399E" w:rsidP="00A1069D">
      <w:pPr>
        <w:pStyle w:val="a5"/>
        <w:numPr>
          <w:ilvl w:val="0"/>
          <w:numId w:val="69"/>
        </w:numPr>
        <w:ind w:left="1066" w:hanging="357"/>
      </w:pPr>
      <w:r w:rsidRPr="00094938">
        <w:t xml:space="preserve">Нажать кнопку «Подписать и отправить». </w:t>
      </w:r>
    </w:p>
    <w:p w14:paraId="1B1DF8D5" w14:textId="294612BC" w:rsidR="00D16110" w:rsidRPr="00094938" w:rsidRDefault="00D0399E" w:rsidP="00A1069D">
      <w:pPr>
        <w:pStyle w:val="a5"/>
        <w:numPr>
          <w:ilvl w:val="0"/>
          <w:numId w:val="69"/>
        </w:numPr>
        <w:ind w:left="1066" w:hanging="357"/>
      </w:pPr>
      <w:r w:rsidRPr="00094938">
        <w:t>Нажать доступную запись с информацией о сертификате → ввести корректный «Пароль ЭЦП» → нажать «Подписать».</w:t>
      </w:r>
    </w:p>
    <w:p w14:paraId="31E6AE48" w14:textId="6C4DFD10" w:rsidR="00D777C6" w:rsidRPr="00094938" w:rsidRDefault="00D16110" w:rsidP="00D0399E">
      <w:pPr>
        <w:pStyle w:val="a"/>
        <w:numPr>
          <w:ilvl w:val="0"/>
          <w:numId w:val="0"/>
        </w:numPr>
        <w:tabs>
          <w:tab w:val="left" w:pos="710"/>
          <w:tab w:val="left" w:pos="993"/>
        </w:tabs>
        <w:rPr>
          <w:bCs/>
          <w:sz w:val="28"/>
        </w:rPr>
      </w:pPr>
      <w:r w:rsidRPr="00094938">
        <w:rPr>
          <w:bCs/>
          <w:sz w:val="28"/>
        </w:rPr>
        <w:tab/>
      </w:r>
      <w:r w:rsidR="00D0399E" w:rsidRPr="00094938">
        <w:rPr>
          <w:bCs/>
          <w:sz w:val="28"/>
        </w:rPr>
        <w:t>Ожидаемый результат: обращение на аннулирование приняло состояние «Отправлено в ТК» и отображается в реестре «Обращения на аннулирование заявок по форме ПП» во вкладке «Отправленные в ТК».</w:t>
      </w:r>
    </w:p>
    <w:p w14:paraId="6A7E5668" w14:textId="77777777" w:rsidR="00B05451" w:rsidRPr="00B83503" w:rsidRDefault="00B05451" w:rsidP="00731045">
      <w:pPr>
        <w:pStyle w:val="433X"/>
      </w:pPr>
      <w:bookmarkStart w:id="63" w:name="_Toc241747128"/>
      <w:r w:rsidRPr="00B83503">
        <w:t>Переход к заявке по форме ПП из карточки обращения на аннулирование заявки</w:t>
      </w:r>
      <w:bookmarkEnd w:id="63"/>
    </w:p>
    <w:p w14:paraId="3ACA911D" w14:textId="35B78C8D" w:rsidR="00B05451" w:rsidRPr="00094938" w:rsidRDefault="00B05451" w:rsidP="00B05451">
      <w:pPr>
        <w:tabs>
          <w:tab w:val="left" w:pos="1134"/>
        </w:tabs>
        <w:rPr>
          <w:rFonts w:cs="Times New Roman"/>
          <w:bCs/>
          <w:szCs w:val="28"/>
        </w:rPr>
      </w:pPr>
      <w:r w:rsidRPr="00094938">
        <w:rPr>
          <w:rFonts w:cs="Times New Roman"/>
          <w:bCs/>
          <w:szCs w:val="28"/>
        </w:rPr>
        <w:t xml:space="preserve">Цель: </w:t>
      </w:r>
      <w:r w:rsidR="00D777C6" w:rsidRPr="00094938">
        <w:rPr>
          <w:rFonts w:cs="Times New Roman"/>
          <w:bCs/>
          <w:szCs w:val="28"/>
        </w:rPr>
        <w:t>у</w:t>
      </w:r>
      <w:r w:rsidRPr="00094938">
        <w:rPr>
          <w:rFonts w:cs="Times New Roman"/>
          <w:bCs/>
          <w:szCs w:val="28"/>
        </w:rPr>
        <w:t>бедиться, что через карточку обращения на аннулировани</w:t>
      </w:r>
      <w:r w:rsidR="00D777C6" w:rsidRPr="00094938">
        <w:rPr>
          <w:rFonts w:cs="Times New Roman"/>
          <w:bCs/>
          <w:szCs w:val="28"/>
        </w:rPr>
        <w:t>е</w:t>
      </w:r>
      <w:r w:rsidRPr="00094938">
        <w:rPr>
          <w:rFonts w:cs="Times New Roman"/>
          <w:bCs/>
          <w:szCs w:val="28"/>
        </w:rPr>
        <w:t xml:space="preserve"> осуществляется переход к аннулированной заявке по форме ПП.</w:t>
      </w:r>
    </w:p>
    <w:p w14:paraId="626F1C97" w14:textId="254C28BF" w:rsidR="00B05451" w:rsidRPr="00094938" w:rsidRDefault="00B05451" w:rsidP="009F4C13">
      <w:pPr>
        <w:tabs>
          <w:tab w:val="left" w:pos="1134"/>
        </w:tabs>
        <w:rPr>
          <w:rFonts w:cs="Times New Roman"/>
          <w:bCs/>
          <w:szCs w:val="28"/>
        </w:rPr>
      </w:pPr>
      <w:r w:rsidRPr="00094938">
        <w:rPr>
          <w:rFonts w:cs="Times New Roman"/>
          <w:bCs/>
          <w:szCs w:val="28"/>
        </w:rPr>
        <w:t xml:space="preserve">Предусловие: </w:t>
      </w:r>
      <w:r w:rsidR="009F4C13" w:rsidRPr="00094938">
        <w:rPr>
          <w:rFonts w:cs="Times New Roman"/>
          <w:bCs/>
          <w:szCs w:val="28"/>
        </w:rPr>
        <w:t>д</w:t>
      </w:r>
      <w:r w:rsidRPr="00094938">
        <w:rPr>
          <w:rFonts w:cs="Times New Roman"/>
          <w:bCs/>
          <w:szCs w:val="28"/>
        </w:rPr>
        <w:t>оступ к тестовому стенду подсистемы с валидными учетными данными ПБС</w:t>
      </w:r>
      <w:r w:rsidR="00D777C6" w:rsidRPr="00094938">
        <w:rPr>
          <w:rFonts w:cs="Times New Roman"/>
          <w:bCs/>
          <w:szCs w:val="28"/>
        </w:rPr>
        <w:t>, в реестре «Обращения на аннулирование заявок по форме ПП» существуют записи.</w:t>
      </w:r>
    </w:p>
    <w:p w14:paraId="5B133E27" w14:textId="2BE689C5" w:rsidR="009F4C13" w:rsidRPr="00094938" w:rsidRDefault="00B05451" w:rsidP="00094938">
      <w:pPr>
        <w:ind w:firstLine="720"/>
        <w:rPr>
          <w:rFonts w:cs="Times New Roman"/>
          <w:bCs/>
          <w:szCs w:val="28"/>
        </w:rPr>
      </w:pPr>
      <w:r w:rsidRPr="00094938">
        <w:rPr>
          <w:rFonts w:cs="Times New Roman"/>
          <w:bCs/>
          <w:szCs w:val="28"/>
        </w:rPr>
        <w:lastRenderedPageBreak/>
        <w:t>Ссылка на Руководство пользователя: п. 4.3.6.2 «Просмотр реестра обращений на аннулирование Заявок по форме», п. 4.3.6.3 «Просмотр обращения на аннулирование Заявки по форме ПП».</w:t>
      </w:r>
    </w:p>
    <w:p w14:paraId="0A82929A" w14:textId="77777777" w:rsidR="00B05451" w:rsidRPr="00094938" w:rsidRDefault="00B05451" w:rsidP="00D777C6">
      <w:pPr>
        <w:tabs>
          <w:tab w:val="left" w:pos="709"/>
        </w:tabs>
        <w:ind w:firstLine="720"/>
        <w:rPr>
          <w:rFonts w:cs="Times New Roman"/>
          <w:bCs/>
          <w:szCs w:val="28"/>
        </w:rPr>
      </w:pPr>
      <w:r w:rsidRPr="00094938">
        <w:rPr>
          <w:rFonts w:cs="Times New Roman"/>
          <w:bCs/>
          <w:szCs w:val="28"/>
        </w:rPr>
        <w:t>Шаги тестирования:</w:t>
      </w:r>
    </w:p>
    <w:p w14:paraId="4E3EC847" w14:textId="77777777" w:rsidR="00B05451" w:rsidRPr="00094938" w:rsidRDefault="00B05451">
      <w:pPr>
        <w:pStyle w:val="a5"/>
        <w:numPr>
          <w:ilvl w:val="0"/>
          <w:numId w:val="6"/>
        </w:numPr>
        <w:tabs>
          <w:tab w:val="left" w:pos="720"/>
          <w:tab w:val="left" w:pos="851"/>
          <w:tab w:val="left" w:pos="993"/>
        </w:tabs>
        <w:ind w:left="0" w:firstLine="720"/>
        <w:rPr>
          <w:rFonts w:cs="Times New Roman"/>
          <w:bCs/>
          <w:szCs w:val="28"/>
        </w:rPr>
      </w:pPr>
      <w:r w:rsidRPr="00094938">
        <w:rPr>
          <w:rFonts w:cs="Times New Roman"/>
          <w:bCs/>
          <w:szCs w:val="28"/>
        </w:rPr>
        <w:t>Открыть в боковом меню «Документы» и выбрать пункт «Обращения на аннулирование заявок по форме ПП».</w:t>
      </w:r>
    </w:p>
    <w:p w14:paraId="59963DAF" w14:textId="5681585D" w:rsidR="00B05451" w:rsidRPr="00094938" w:rsidRDefault="00D777C6">
      <w:pPr>
        <w:pStyle w:val="a5"/>
        <w:numPr>
          <w:ilvl w:val="0"/>
          <w:numId w:val="6"/>
        </w:numPr>
        <w:tabs>
          <w:tab w:val="left" w:pos="720"/>
          <w:tab w:val="left" w:pos="851"/>
          <w:tab w:val="left" w:pos="993"/>
        </w:tabs>
        <w:ind w:left="0" w:firstLine="720"/>
        <w:rPr>
          <w:rFonts w:cs="Times New Roman"/>
          <w:bCs/>
          <w:szCs w:val="28"/>
        </w:rPr>
      </w:pPr>
      <w:r w:rsidRPr="00094938">
        <w:rPr>
          <w:rFonts w:cs="Times New Roman"/>
          <w:bCs/>
          <w:szCs w:val="28"/>
        </w:rPr>
        <w:t xml:space="preserve">В реестре «Обращения на аннулирование заявок по форме ПП» </w:t>
      </w:r>
      <w:r w:rsidR="00B05451" w:rsidRPr="00094938">
        <w:rPr>
          <w:rFonts w:cs="Times New Roman"/>
          <w:bCs/>
          <w:szCs w:val="28"/>
        </w:rPr>
        <w:t xml:space="preserve">двойным щелчком мыши нажать на выбранную запись обращения на аннулирование. </w:t>
      </w:r>
    </w:p>
    <w:p w14:paraId="50C0DCA2" w14:textId="22CA041F" w:rsidR="009F4C13" w:rsidRPr="00094938" w:rsidRDefault="00B05451">
      <w:pPr>
        <w:pStyle w:val="a5"/>
        <w:numPr>
          <w:ilvl w:val="0"/>
          <w:numId w:val="6"/>
        </w:numPr>
        <w:tabs>
          <w:tab w:val="left" w:pos="720"/>
          <w:tab w:val="left" w:pos="993"/>
          <w:tab w:val="left" w:pos="1134"/>
        </w:tabs>
        <w:ind w:left="0" w:firstLine="720"/>
        <w:rPr>
          <w:rFonts w:cs="Times New Roman"/>
          <w:bCs/>
          <w:szCs w:val="28"/>
        </w:rPr>
      </w:pPr>
      <w:r w:rsidRPr="00094938">
        <w:rPr>
          <w:rFonts w:cs="Times New Roman"/>
          <w:bCs/>
          <w:szCs w:val="28"/>
        </w:rPr>
        <w:t xml:space="preserve">В открывшейся экранной форме обращения на аннулирование в блоке «Привязка к заявке по форме ПП» нажать кнопку </w:t>
      </w:r>
      <w:r w:rsidRPr="00094938">
        <w:rPr>
          <w:rFonts w:cs="Times New Roman"/>
          <w:bCs/>
          <w:noProof/>
          <w:szCs w:val="28"/>
          <w:lang w:eastAsia="ru-RU"/>
        </w:rPr>
        <w:drawing>
          <wp:inline distT="0" distB="0" distL="0" distR="0" wp14:anchorId="0AA979FA" wp14:editId="22B91901">
            <wp:extent cx="234086" cy="219456"/>
            <wp:effectExtent l="0" t="0" r="0" b="9525"/>
            <wp:docPr id="1469183744" name="Image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204" cy="225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94938">
        <w:rPr>
          <w:rFonts w:cs="Times New Roman"/>
          <w:bCs/>
          <w:szCs w:val="28"/>
        </w:rPr>
        <w:t xml:space="preserve"> &lt;документ&gt;.</w:t>
      </w:r>
    </w:p>
    <w:p w14:paraId="368D8AC5" w14:textId="46400948" w:rsidR="00E1181D" w:rsidRPr="00094938" w:rsidRDefault="00D777C6" w:rsidP="00094938">
      <w:pPr>
        <w:pStyle w:val="a"/>
        <w:numPr>
          <w:ilvl w:val="0"/>
          <w:numId w:val="0"/>
        </w:numPr>
        <w:tabs>
          <w:tab w:val="left" w:pos="710"/>
          <w:tab w:val="left" w:pos="993"/>
        </w:tabs>
        <w:ind w:firstLine="709"/>
        <w:rPr>
          <w:bCs/>
          <w:sz w:val="28"/>
        </w:rPr>
      </w:pPr>
      <w:r w:rsidRPr="00094938">
        <w:rPr>
          <w:bCs/>
          <w:sz w:val="28"/>
        </w:rPr>
        <w:t>Ожидаемый результат: через экранную форму «Обращение на аннулирование заявки по форме ПП» осуществляется переход к заявке по форме ПП, на которую было сформировано обращение на аннулирование.</w:t>
      </w:r>
    </w:p>
    <w:p w14:paraId="3CC8E528" w14:textId="77777777" w:rsidR="00D0399E" w:rsidRPr="00B83503" w:rsidRDefault="00D0399E" w:rsidP="00731045">
      <w:pPr>
        <w:pStyle w:val="433X"/>
      </w:pPr>
      <w:bookmarkStart w:id="64" w:name="_Toc241747129"/>
      <w:r w:rsidRPr="00B83503">
        <w:t>Дублирование Заявки по форме ПП</w:t>
      </w:r>
      <w:bookmarkEnd w:id="64"/>
    </w:p>
    <w:p w14:paraId="020C0EFE" w14:textId="77777777" w:rsidR="00D0399E" w:rsidRPr="00094938" w:rsidRDefault="00D0399E" w:rsidP="00D0399E">
      <w:pPr>
        <w:tabs>
          <w:tab w:val="left" w:pos="1134"/>
        </w:tabs>
        <w:rPr>
          <w:rFonts w:cs="Times New Roman"/>
          <w:bCs/>
          <w:szCs w:val="28"/>
        </w:rPr>
      </w:pPr>
      <w:r w:rsidRPr="00094938">
        <w:rPr>
          <w:rFonts w:cs="Times New Roman"/>
          <w:bCs/>
          <w:szCs w:val="28"/>
        </w:rPr>
        <w:t>Цель: убедиться, что реквизиты Заявки по форме ПП корректно дублируются. Заявка по форме ПП сохраняется и отправляется на регистрацию в ТК без ошибок.</w:t>
      </w:r>
    </w:p>
    <w:p w14:paraId="23A7E97C" w14:textId="77777777" w:rsidR="00D0399E" w:rsidRPr="00094938" w:rsidRDefault="00D0399E" w:rsidP="00D0399E">
      <w:pPr>
        <w:tabs>
          <w:tab w:val="left" w:pos="1134"/>
        </w:tabs>
        <w:rPr>
          <w:rFonts w:cs="Times New Roman"/>
          <w:bCs/>
          <w:szCs w:val="28"/>
        </w:rPr>
      </w:pPr>
      <w:r w:rsidRPr="00094938">
        <w:rPr>
          <w:rFonts w:cs="Times New Roman"/>
          <w:bCs/>
          <w:szCs w:val="28"/>
        </w:rPr>
        <w:t>Предусловие: доступ к тестовому стенду подсистемы с валидными учетными данными ПБС.</w:t>
      </w:r>
    </w:p>
    <w:p w14:paraId="7BB51143" w14:textId="2E4C2C69" w:rsidR="00D0399E" w:rsidRPr="00094938" w:rsidRDefault="00D0399E" w:rsidP="00BD0321">
      <w:pPr>
        <w:ind w:firstLine="720"/>
        <w:rPr>
          <w:rFonts w:cs="Times New Roman"/>
          <w:bCs/>
          <w:color w:val="000000" w:themeColor="text1"/>
          <w:szCs w:val="28"/>
        </w:rPr>
      </w:pPr>
      <w:r w:rsidRPr="00094938">
        <w:rPr>
          <w:rFonts w:cs="Times New Roman"/>
          <w:bCs/>
          <w:color w:val="000000" w:themeColor="text1"/>
          <w:szCs w:val="28"/>
        </w:rPr>
        <w:t>Ссылка на Руководство пользователя: п.</w:t>
      </w:r>
      <w:r w:rsidR="00967E1A">
        <w:rPr>
          <w:rFonts w:cs="Times New Roman"/>
          <w:bCs/>
          <w:color w:val="000000" w:themeColor="text1"/>
          <w:szCs w:val="28"/>
        </w:rPr>
        <w:t> </w:t>
      </w:r>
      <w:r w:rsidRPr="00094938">
        <w:rPr>
          <w:rFonts w:cs="Times New Roman"/>
          <w:bCs/>
          <w:color w:val="000000" w:themeColor="text1"/>
          <w:szCs w:val="28"/>
        </w:rPr>
        <w:t>4.3.2.11 «Дублирование Заявки по форме ПП».</w:t>
      </w:r>
    </w:p>
    <w:p w14:paraId="6C6438AA" w14:textId="77777777" w:rsidR="00D0399E" w:rsidRPr="00094938" w:rsidRDefault="00D0399E" w:rsidP="00D0399E">
      <w:pPr>
        <w:tabs>
          <w:tab w:val="left" w:pos="1134"/>
        </w:tabs>
        <w:rPr>
          <w:rFonts w:cs="Times New Roman"/>
          <w:bCs/>
          <w:szCs w:val="28"/>
        </w:rPr>
      </w:pPr>
      <w:r w:rsidRPr="00094938">
        <w:rPr>
          <w:rFonts w:cs="Times New Roman"/>
          <w:bCs/>
          <w:szCs w:val="28"/>
        </w:rPr>
        <w:t>Шаги тестирования:</w:t>
      </w:r>
    </w:p>
    <w:p w14:paraId="5BDEBF60" w14:textId="77777777" w:rsidR="00D0399E" w:rsidRPr="00094938" w:rsidRDefault="00D0399E">
      <w:pPr>
        <w:pStyle w:val="a5"/>
        <w:numPr>
          <w:ilvl w:val="0"/>
          <w:numId w:val="5"/>
        </w:numPr>
        <w:tabs>
          <w:tab w:val="left" w:pos="993"/>
        </w:tabs>
        <w:ind w:left="0" w:firstLine="709"/>
        <w:rPr>
          <w:rFonts w:cs="Times New Roman"/>
          <w:bCs/>
          <w:szCs w:val="28"/>
        </w:rPr>
      </w:pPr>
      <w:r w:rsidRPr="00094938">
        <w:rPr>
          <w:rFonts w:cs="Times New Roman"/>
          <w:bCs/>
          <w:szCs w:val="28"/>
        </w:rPr>
        <w:t>Открыть в боковом меню «Документы» и выбрать пункт «Заявки по форме ПП».</w:t>
      </w:r>
    </w:p>
    <w:p w14:paraId="0B60BC31" w14:textId="77777777" w:rsidR="00D0399E" w:rsidRPr="00094938" w:rsidRDefault="00D0399E">
      <w:pPr>
        <w:pStyle w:val="a5"/>
        <w:numPr>
          <w:ilvl w:val="0"/>
          <w:numId w:val="5"/>
        </w:numPr>
        <w:tabs>
          <w:tab w:val="left" w:pos="993"/>
        </w:tabs>
        <w:ind w:left="0" w:firstLine="709"/>
        <w:rPr>
          <w:rFonts w:cs="Times New Roman"/>
          <w:bCs/>
          <w:szCs w:val="28"/>
        </w:rPr>
      </w:pPr>
      <w:r w:rsidRPr="00094938">
        <w:rPr>
          <w:rFonts w:cs="Times New Roman"/>
          <w:bCs/>
          <w:szCs w:val="28"/>
        </w:rPr>
        <w:t>В реестре «Заявки по форме ПП» выбрать Заявку по форме ПП, которую необходимо сдублировать.</w:t>
      </w:r>
    </w:p>
    <w:p w14:paraId="19205003" w14:textId="77777777" w:rsidR="00D0399E" w:rsidRPr="00094938" w:rsidRDefault="00D0399E">
      <w:pPr>
        <w:pStyle w:val="a5"/>
        <w:numPr>
          <w:ilvl w:val="0"/>
          <w:numId w:val="5"/>
        </w:numPr>
        <w:tabs>
          <w:tab w:val="left" w:pos="993"/>
        </w:tabs>
        <w:ind w:left="0" w:firstLine="709"/>
        <w:rPr>
          <w:rFonts w:cs="Times New Roman"/>
          <w:bCs/>
          <w:szCs w:val="28"/>
        </w:rPr>
      </w:pPr>
      <w:r w:rsidRPr="00094938">
        <w:rPr>
          <w:rFonts w:cs="Times New Roman"/>
          <w:bCs/>
          <w:szCs w:val="28"/>
        </w:rPr>
        <w:t>В окне «Заявка по форме ПП» нажать кнопку «Дополнительно +» → «Дублировать».</w:t>
      </w:r>
    </w:p>
    <w:p w14:paraId="07AA3D03" w14:textId="77777777" w:rsidR="00D0399E" w:rsidRPr="00094938" w:rsidRDefault="00D0399E">
      <w:pPr>
        <w:pStyle w:val="a5"/>
        <w:numPr>
          <w:ilvl w:val="0"/>
          <w:numId w:val="5"/>
        </w:numPr>
        <w:tabs>
          <w:tab w:val="left" w:pos="993"/>
        </w:tabs>
        <w:ind w:left="0" w:firstLine="709"/>
        <w:rPr>
          <w:rFonts w:cs="Times New Roman"/>
          <w:bCs/>
          <w:szCs w:val="28"/>
        </w:rPr>
      </w:pPr>
      <w:r w:rsidRPr="00094938">
        <w:rPr>
          <w:rFonts w:cs="Times New Roman"/>
          <w:bCs/>
          <w:szCs w:val="28"/>
        </w:rPr>
        <w:t>В открывшемся окне «Заявка по форме ПП» в состоянии «Новая» с предзаполненными полями заполнить поле «Внешний номер» и изменить необходимые реквизиты.</w:t>
      </w:r>
    </w:p>
    <w:p w14:paraId="28F35F3A" w14:textId="77777777" w:rsidR="00D0399E" w:rsidRPr="00094938" w:rsidRDefault="00D0399E">
      <w:pPr>
        <w:pStyle w:val="a5"/>
        <w:numPr>
          <w:ilvl w:val="0"/>
          <w:numId w:val="5"/>
        </w:numPr>
        <w:tabs>
          <w:tab w:val="left" w:pos="993"/>
        </w:tabs>
        <w:ind w:left="0" w:firstLine="709"/>
        <w:rPr>
          <w:rFonts w:cs="Times New Roman"/>
          <w:bCs/>
          <w:iCs/>
          <w:szCs w:val="28"/>
        </w:rPr>
      </w:pPr>
      <w:r w:rsidRPr="00094938">
        <w:rPr>
          <w:rFonts w:cs="Times New Roman"/>
          <w:bCs/>
          <w:szCs w:val="28"/>
        </w:rPr>
        <w:t xml:space="preserve">Нажать кнопку </w:t>
      </w:r>
      <w:r w:rsidRPr="00094938">
        <w:rPr>
          <w:rFonts w:cs="Times New Roman"/>
          <w:bCs/>
          <w:iCs/>
          <w:szCs w:val="28"/>
        </w:rPr>
        <w:t>«Сохранить».</w:t>
      </w:r>
    </w:p>
    <w:p w14:paraId="1B990452" w14:textId="77777777" w:rsidR="00D0399E" w:rsidRPr="00094938" w:rsidRDefault="00D0399E">
      <w:pPr>
        <w:pStyle w:val="a5"/>
        <w:numPr>
          <w:ilvl w:val="0"/>
          <w:numId w:val="5"/>
        </w:numPr>
        <w:tabs>
          <w:tab w:val="left" w:pos="993"/>
        </w:tabs>
        <w:ind w:left="0" w:firstLine="709"/>
        <w:rPr>
          <w:rFonts w:cs="Times New Roman"/>
          <w:bCs/>
          <w:iCs/>
          <w:szCs w:val="28"/>
        </w:rPr>
      </w:pPr>
      <w:r w:rsidRPr="00094938">
        <w:rPr>
          <w:rFonts w:cs="Times New Roman"/>
          <w:bCs/>
          <w:iCs/>
          <w:szCs w:val="28"/>
        </w:rPr>
        <w:t>Нажать кнопку «Подписать и отправить».</w:t>
      </w:r>
    </w:p>
    <w:p w14:paraId="4AE78BCF" w14:textId="127FE6A0" w:rsidR="00D0399E" w:rsidRPr="00094938" w:rsidRDefault="00D0399E">
      <w:pPr>
        <w:pStyle w:val="a"/>
        <w:numPr>
          <w:ilvl w:val="0"/>
          <w:numId w:val="5"/>
        </w:numPr>
        <w:tabs>
          <w:tab w:val="left" w:pos="710"/>
          <w:tab w:val="left" w:pos="993"/>
        </w:tabs>
        <w:ind w:left="0" w:firstLine="709"/>
        <w:rPr>
          <w:bCs/>
          <w:sz w:val="28"/>
        </w:rPr>
      </w:pPr>
      <w:r w:rsidRPr="00094938">
        <w:rPr>
          <w:rStyle w:val="aa"/>
          <w:bCs/>
          <w:i w:val="0"/>
          <w:iCs w:val="0"/>
          <w:sz w:val="28"/>
        </w:rPr>
        <w:t>Нажать доступную запись с информацией о сертификате → ввести корректный «Пароль ЭЦП» → нажать «Подписать».</w:t>
      </w:r>
    </w:p>
    <w:p w14:paraId="459A4EF5" w14:textId="768C528C" w:rsidR="00506E46" w:rsidRPr="00094938" w:rsidRDefault="00D0399E" w:rsidP="00094938">
      <w:pPr>
        <w:tabs>
          <w:tab w:val="left" w:pos="993"/>
        </w:tabs>
        <w:rPr>
          <w:rFonts w:cs="Times New Roman"/>
          <w:bCs/>
          <w:szCs w:val="28"/>
        </w:rPr>
      </w:pPr>
      <w:r w:rsidRPr="00094938">
        <w:rPr>
          <w:rFonts w:cs="Times New Roman"/>
          <w:bCs/>
          <w:szCs w:val="28"/>
        </w:rPr>
        <w:t>Ожидаемый результат: сформированная (сдублированная) заявка по форме ПП подписана и отправлена на рассмотрение в территориальное казначейство, принимает состояние «Подписана и принята в ТК» и отражается на вкладке «Заявленные»</w:t>
      </w:r>
      <w:r w:rsidR="00094938">
        <w:rPr>
          <w:rFonts w:cs="Times New Roman"/>
          <w:bCs/>
          <w:szCs w:val="28"/>
        </w:rPr>
        <w:t>.</w:t>
      </w:r>
    </w:p>
    <w:p w14:paraId="20AC75BD" w14:textId="3353A960" w:rsidR="0048113F" w:rsidRPr="0048113F" w:rsidRDefault="00506E46" w:rsidP="00094938">
      <w:pPr>
        <w:pStyle w:val="4X"/>
      </w:pPr>
      <w:bookmarkStart w:id="65" w:name="_Toc241747130"/>
      <w:r>
        <w:lastRenderedPageBreak/>
        <w:t>Блок «Документы». Реестр «Внесистемные заявки по форме ПП»</w:t>
      </w:r>
      <w:bookmarkEnd w:id="65"/>
    </w:p>
    <w:p w14:paraId="6776057F" w14:textId="016E942B" w:rsidR="00506E46" w:rsidRPr="00743157" w:rsidRDefault="00506E46" w:rsidP="00731045">
      <w:pPr>
        <w:pStyle w:val="44X"/>
      </w:pPr>
      <w:bookmarkStart w:id="66" w:name="_Toc241747131"/>
      <w:r>
        <w:t>Создание внесистемной заявки по форме ПП</w:t>
      </w:r>
      <w:bookmarkEnd w:id="66"/>
    </w:p>
    <w:p w14:paraId="3EF493DA" w14:textId="034D74ED" w:rsidR="00506E46" w:rsidRPr="00B83503" w:rsidRDefault="00506E46" w:rsidP="00825D1E">
      <w:pPr>
        <w:pStyle w:val="441X"/>
      </w:pPr>
      <w:bookmarkStart w:id="67" w:name="_Toc241747132"/>
      <w:r w:rsidRPr="00B83503">
        <w:t>Работа с созданием внесистемной заявки по форме ПП</w:t>
      </w:r>
      <w:bookmarkEnd w:id="67"/>
    </w:p>
    <w:p w14:paraId="327646FA" w14:textId="3EBBF0BF" w:rsidR="00175ECE" w:rsidRPr="00094938" w:rsidRDefault="00506E46" w:rsidP="00175ECE">
      <w:pPr>
        <w:tabs>
          <w:tab w:val="left" w:pos="1134"/>
        </w:tabs>
        <w:rPr>
          <w:rFonts w:cs="Times New Roman"/>
          <w:bCs/>
          <w:szCs w:val="28"/>
        </w:rPr>
      </w:pPr>
      <w:r w:rsidRPr="00094938">
        <w:rPr>
          <w:rFonts w:cs="Times New Roman"/>
          <w:bCs/>
          <w:szCs w:val="28"/>
        </w:rPr>
        <w:t xml:space="preserve">Цель: </w:t>
      </w:r>
      <w:r w:rsidR="00175ECE" w:rsidRPr="00094938">
        <w:rPr>
          <w:rFonts w:cs="Times New Roman"/>
          <w:bCs/>
          <w:szCs w:val="28"/>
        </w:rPr>
        <w:t>убедиться, что внесистемная заявка по форме ПП корректно формируется, заполняется, сохраняется и отправляется на регистрацию в ТК без ошибок.</w:t>
      </w:r>
    </w:p>
    <w:p w14:paraId="7E8DBB6F" w14:textId="77777777" w:rsidR="00175ECE" w:rsidRPr="00094938" w:rsidRDefault="00175ECE" w:rsidP="00175ECE">
      <w:pPr>
        <w:tabs>
          <w:tab w:val="left" w:pos="1134"/>
        </w:tabs>
        <w:rPr>
          <w:rFonts w:cs="Times New Roman"/>
          <w:bCs/>
          <w:szCs w:val="28"/>
        </w:rPr>
      </w:pPr>
      <w:r w:rsidRPr="00094938">
        <w:rPr>
          <w:rFonts w:cs="Times New Roman"/>
          <w:bCs/>
          <w:szCs w:val="28"/>
        </w:rPr>
        <w:t>Предусловие: доступ к тестовому стенду подсистемы с валидными учетными данными ПБС.</w:t>
      </w:r>
    </w:p>
    <w:p w14:paraId="1E5C90A1" w14:textId="1D144130" w:rsidR="00175ECE" w:rsidRPr="00094938" w:rsidRDefault="00175ECE" w:rsidP="00175ECE">
      <w:pPr>
        <w:ind w:firstLine="720"/>
        <w:rPr>
          <w:rFonts w:cs="Times New Roman"/>
          <w:bCs/>
          <w:color w:val="000000" w:themeColor="text1"/>
          <w:szCs w:val="28"/>
        </w:rPr>
      </w:pPr>
      <w:r w:rsidRPr="00094938">
        <w:rPr>
          <w:rFonts w:cs="Times New Roman"/>
          <w:bCs/>
          <w:color w:val="000000" w:themeColor="text1"/>
          <w:szCs w:val="28"/>
        </w:rPr>
        <w:t>Ссылка на Руководство пользователя: п.</w:t>
      </w:r>
      <w:r w:rsidR="00967E1A">
        <w:rPr>
          <w:rFonts w:cs="Times New Roman"/>
          <w:bCs/>
          <w:color w:val="000000" w:themeColor="text1"/>
          <w:szCs w:val="28"/>
        </w:rPr>
        <w:t> </w:t>
      </w:r>
      <w:r w:rsidRPr="00094938">
        <w:rPr>
          <w:rFonts w:cs="Times New Roman"/>
          <w:bCs/>
          <w:color w:val="000000" w:themeColor="text1"/>
          <w:szCs w:val="28"/>
        </w:rPr>
        <w:t>4.3.</w:t>
      </w:r>
      <w:r w:rsidR="000F5934" w:rsidRPr="00094938">
        <w:rPr>
          <w:rFonts w:cs="Times New Roman"/>
          <w:bCs/>
          <w:color w:val="000000" w:themeColor="text1"/>
          <w:szCs w:val="28"/>
        </w:rPr>
        <w:t>3</w:t>
      </w:r>
      <w:r w:rsidRPr="00094938">
        <w:rPr>
          <w:rFonts w:cs="Times New Roman"/>
          <w:bCs/>
          <w:color w:val="000000" w:themeColor="text1"/>
          <w:szCs w:val="28"/>
        </w:rPr>
        <w:t>.</w:t>
      </w:r>
      <w:r w:rsidR="000F5934" w:rsidRPr="00094938">
        <w:rPr>
          <w:rFonts w:cs="Times New Roman"/>
          <w:bCs/>
          <w:color w:val="000000" w:themeColor="text1"/>
          <w:szCs w:val="28"/>
        </w:rPr>
        <w:t>3</w:t>
      </w:r>
      <w:r w:rsidRPr="00094938">
        <w:rPr>
          <w:rFonts w:cs="Times New Roman"/>
          <w:bCs/>
          <w:color w:val="000000" w:themeColor="text1"/>
          <w:szCs w:val="28"/>
        </w:rPr>
        <w:t xml:space="preserve"> «</w:t>
      </w:r>
      <w:r w:rsidR="000F5934" w:rsidRPr="00094938">
        <w:rPr>
          <w:rFonts w:cs="Times New Roman"/>
          <w:bCs/>
          <w:color w:val="000000" w:themeColor="text1"/>
          <w:szCs w:val="28"/>
        </w:rPr>
        <w:t xml:space="preserve">Формирование </w:t>
      </w:r>
      <w:r w:rsidRPr="00094938">
        <w:rPr>
          <w:rFonts w:cs="Times New Roman"/>
          <w:bCs/>
          <w:color w:val="000000" w:themeColor="text1"/>
          <w:szCs w:val="28"/>
        </w:rPr>
        <w:t xml:space="preserve">стандартной </w:t>
      </w:r>
      <w:r w:rsidR="000F5934" w:rsidRPr="00094938">
        <w:rPr>
          <w:rFonts w:cs="Times New Roman"/>
          <w:bCs/>
          <w:color w:val="000000" w:themeColor="text1"/>
          <w:szCs w:val="28"/>
        </w:rPr>
        <w:t>Внесистемной з</w:t>
      </w:r>
      <w:r w:rsidRPr="00094938">
        <w:rPr>
          <w:rFonts w:cs="Times New Roman"/>
          <w:bCs/>
          <w:color w:val="000000" w:themeColor="text1"/>
          <w:szCs w:val="28"/>
        </w:rPr>
        <w:t>аявки по форме ПП».</w:t>
      </w:r>
    </w:p>
    <w:p w14:paraId="60253B57" w14:textId="77777777" w:rsidR="00175ECE" w:rsidRPr="00094938" w:rsidRDefault="00175ECE" w:rsidP="00175ECE">
      <w:pPr>
        <w:tabs>
          <w:tab w:val="left" w:pos="1134"/>
        </w:tabs>
        <w:rPr>
          <w:rFonts w:cs="Times New Roman"/>
          <w:bCs/>
          <w:szCs w:val="28"/>
        </w:rPr>
      </w:pPr>
      <w:r w:rsidRPr="00094938">
        <w:rPr>
          <w:rFonts w:cs="Times New Roman"/>
          <w:bCs/>
          <w:szCs w:val="28"/>
        </w:rPr>
        <w:t>Шаги тестирования:</w:t>
      </w:r>
    </w:p>
    <w:p w14:paraId="0F62640E" w14:textId="7B119790" w:rsidR="00175ECE" w:rsidRPr="00094938" w:rsidRDefault="00175ECE" w:rsidP="00A1069D">
      <w:pPr>
        <w:pStyle w:val="a5"/>
        <w:numPr>
          <w:ilvl w:val="0"/>
          <w:numId w:val="71"/>
        </w:numPr>
        <w:ind w:left="1066" w:hanging="357"/>
      </w:pPr>
      <w:r w:rsidRPr="00094938">
        <w:t>Открыть в боковом меню «Документы» и выбрать пункт «Внесистемные заявки по форме ПП».</w:t>
      </w:r>
    </w:p>
    <w:p w14:paraId="4CA532B2" w14:textId="0ABFE004" w:rsidR="00175ECE" w:rsidRPr="00094938" w:rsidRDefault="00175ECE" w:rsidP="00A1069D">
      <w:pPr>
        <w:pStyle w:val="a5"/>
        <w:numPr>
          <w:ilvl w:val="0"/>
          <w:numId w:val="71"/>
        </w:numPr>
        <w:ind w:left="1066" w:hanging="357"/>
      </w:pPr>
      <w:r w:rsidRPr="00094938">
        <w:t>В реестре «Внесистемные заявки по форме ПП» нажать кнопку «Создать +», из выпадающего списка выбрать «Заявка по форме ПП» → «Стандартная».</w:t>
      </w:r>
    </w:p>
    <w:p w14:paraId="7896A6AF" w14:textId="77777777" w:rsidR="00175ECE" w:rsidRPr="00094938" w:rsidRDefault="00175ECE" w:rsidP="00A1069D">
      <w:pPr>
        <w:pStyle w:val="a5"/>
        <w:numPr>
          <w:ilvl w:val="0"/>
          <w:numId w:val="71"/>
        </w:numPr>
        <w:ind w:left="1066" w:hanging="357"/>
      </w:pPr>
      <w:r w:rsidRPr="00094938">
        <w:t>В окне «Заявка по форме ПП» заполнить и проверить общие реквизиты:</w:t>
      </w:r>
    </w:p>
    <w:p w14:paraId="1C021F88" w14:textId="3DAFF9B1" w:rsidR="00175ECE" w:rsidRPr="00094938" w:rsidRDefault="00175ECE" w:rsidP="00A1069D">
      <w:pPr>
        <w:pStyle w:val="a5"/>
        <w:numPr>
          <w:ilvl w:val="1"/>
          <w:numId w:val="72"/>
        </w:numPr>
        <w:ind w:left="1434" w:hanging="357"/>
      </w:pPr>
      <w:r w:rsidRPr="00094938">
        <w:t xml:space="preserve">«Внешний номер» – заполнить номер заявки, присвоенный получателем бюджетных средств; </w:t>
      </w:r>
    </w:p>
    <w:p w14:paraId="188062F9" w14:textId="77777777" w:rsidR="00175ECE" w:rsidRPr="00094938" w:rsidRDefault="00175ECE" w:rsidP="00A1069D">
      <w:pPr>
        <w:pStyle w:val="a5"/>
        <w:numPr>
          <w:ilvl w:val="1"/>
          <w:numId w:val="72"/>
        </w:numPr>
        <w:ind w:left="1434" w:hanging="357"/>
      </w:pPr>
      <w:r w:rsidRPr="00094938">
        <w:t xml:space="preserve">«Дата документа» – ввести значение даты.  По умолчанию установлено значение текущей даты; </w:t>
      </w:r>
    </w:p>
    <w:p w14:paraId="275920F1" w14:textId="317C3722" w:rsidR="00175ECE" w:rsidRPr="00094938" w:rsidRDefault="00175ECE" w:rsidP="00A1069D">
      <w:pPr>
        <w:pStyle w:val="a5"/>
        <w:numPr>
          <w:ilvl w:val="1"/>
          <w:numId w:val="72"/>
        </w:numPr>
        <w:ind w:left="1434" w:hanging="357"/>
      </w:pPr>
      <w:r w:rsidRPr="00094938">
        <w:t>«Вид» – выбрать (</w:t>
      </w:r>
      <w:r w:rsidRPr="00094938">
        <w:rPr>
          <w:noProof/>
          <w:lang w:eastAsia="ru-RU"/>
        </w:rPr>
        <w:drawing>
          <wp:inline distT="0" distB="0" distL="0" distR="0" wp14:anchorId="5F4ADFC2" wp14:editId="5676EDE4">
            <wp:extent cx="171450" cy="161925"/>
            <wp:effectExtent l="0" t="0" r="0" b="0"/>
            <wp:docPr id="942458189" name="Image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45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94938">
        <w:t>) значение из списка (Поручение/Чек). По умолчанию установлено: «Поручение»</w:t>
      </w:r>
      <w:r w:rsidR="000A0A01">
        <w:t>.</w:t>
      </w:r>
      <w:r w:rsidRPr="00094938">
        <w:t xml:space="preserve">  </w:t>
      </w:r>
    </w:p>
    <w:p w14:paraId="09406659" w14:textId="77777777" w:rsidR="00175ECE" w:rsidRPr="00094938" w:rsidRDefault="00175ECE" w:rsidP="00A1069D">
      <w:pPr>
        <w:pStyle w:val="a5"/>
        <w:numPr>
          <w:ilvl w:val="0"/>
          <w:numId w:val="71"/>
        </w:numPr>
        <w:ind w:left="1066" w:hanging="357"/>
      </w:pPr>
      <w:r w:rsidRPr="00094938">
        <w:t>Проверить блок «Фактический Плательщик».</w:t>
      </w:r>
    </w:p>
    <w:p w14:paraId="36B47ED1" w14:textId="74A8C2A7" w:rsidR="00175ECE" w:rsidRPr="00094938" w:rsidRDefault="00175ECE" w:rsidP="00A1069D">
      <w:pPr>
        <w:pStyle w:val="a5"/>
        <w:numPr>
          <w:ilvl w:val="0"/>
          <w:numId w:val="71"/>
        </w:numPr>
        <w:ind w:left="1066" w:hanging="357"/>
      </w:pPr>
      <w:r w:rsidRPr="00094938">
        <w:t>Заполнить реквизиты в блоке «Бенефициар»:</w:t>
      </w:r>
    </w:p>
    <w:p w14:paraId="4571F762" w14:textId="71E80CF2" w:rsidR="00175ECE" w:rsidRPr="00094938" w:rsidRDefault="00175ECE" w:rsidP="00A1069D">
      <w:pPr>
        <w:pStyle w:val="a5"/>
        <w:numPr>
          <w:ilvl w:val="1"/>
          <w:numId w:val="73"/>
        </w:numPr>
        <w:ind w:left="1434" w:hanging="357"/>
      </w:pPr>
      <w:r w:rsidRPr="00094938">
        <w:t>«</w:t>
      </w:r>
      <w:proofErr w:type="spellStart"/>
      <w:r w:rsidRPr="00094938">
        <w:t>УНП</w:t>
      </w:r>
      <w:proofErr w:type="spellEnd"/>
      <w:r w:rsidRPr="00094938">
        <w:t>» – выбрать (</w:t>
      </w:r>
      <w:r w:rsidRPr="00094938">
        <w:rPr>
          <w:noProof/>
          <w:lang w:eastAsia="ru-RU"/>
        </w:rPr>
        <w:drawing>
          <wp:inline distT="0" distB="0" distL="0" distR="0" wp14:anchorId="3E903C54" wp14:editId="3E674AE4">
            <wp:extent cx="190500" cy="123825"/>
            <wp:effectExtent l="0" t="0" r="0" b="0"/>
            <wp:docPr id="942458191" name="Image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35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94938">
        <w:t>) из справочника «Налогоплательщики»</w:t>
      </w:r>
      <w:r w:rsidR="000A0A01">
        <w:t>;</w:t>
      </w:r>
      <w:r w:rsidRPr="00094938">
        <w:t xml:space="preserve"> </w:t>
      </w:r>
    </w:p>
    <w:p w14:paraId="402C542D" w14:textId="77777777" w:rsidR="00175ECE" w:rsidRPr="00094938" w:rsidRDefault="00175ECE" w:rsidP="00A1069D">
      <w:pPr>
        <w:pStyle w:val="a5"/>
        <w:numPr>
          <w:ilvl w:val="1"/>
          <w:numId w:val="73"/>
        </w:numPr>
        <w:ind w:left="1434" w:hanging="357"/>
      </w:pPr>
      <w:r w:rsidRPr="00094938">
        <w:t>«Счет» – выбрать (</w:t>
      </w:r>
      <w:r w:rsidRPr="00094938">
        <w:rPr>
          <w:noProof/>
          <w:lang w:eastAsia="ru-RU"/>
        </w:rPr>
        <w:drawing>
          <wp:inline distT="0" distB="0" distL="0" distR="0" wp14:anchorId="1BB0E7A5" wp14:editId="6CB35E1C">
            <wp:extent cx="171450" cy="114300"/>
            <wp:effectExtent l="0" t="0" r="0" b="0"/>
            <wp:docPr id="942458192" name="Image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36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94938">
        <w:t xml:space="preserve">) из справочника «Налогоплательщиков» расчетный счет поставщика (подрядчика, исполнителя) в соответствии с выбранным </w:t>
      </w:r>
      <w:proofErr w:type="spellStart"/>
      <w:r w:rsidRPr="00094938">
        <w:t>УПН</w:t>
      </w:r>
      <w:proofErr w:type="spellEnd"/>
      <w:r w:rsidRPr="00094938">
        <w:t xml:space="preserve">. </w:t>
      </w:r>
    </w:p>
    <w:p w14:paraId="7FA61990" w14:textId="77777777" w:rsidR="00175ECE" w:rsidRPr="00094938" w:rsidRDefault="00175ECE" w:rsidP="00A1069D">
      <w:pPr>
        <w:pStyle w:val="a5"/>
        <w:numPr>
          <w:ilvl w:val="0"/>
          <w:numId w:val="71"/>
        </w:numPr>
        <w:ind w:left="1066" w:hanging="357"/>
      </w:pPr>
      <w:r w:rsidRPr="00094938">
        <w:t xml:space="preserve">Заполнить реквизиты в блоке «Детали платежа»: </w:t>
      </w:r>
    </w:p>
    <w:p w14:paraId="7CC877EB" w14:textId="69B65672" w:rsidR="00175ECE" w:rsidRPr="00094938" w:rsidRDefault="00175ECE" w:rsidP="00A1069D">
      <w:pPr>
        <w:pStyle w:val="a5"/>
        <w:numPr>
          <w:ilvl w:val="1"/>
          <w:numId w:val="74"/>
        </w:numPr>
        <w:ind w:left="1434" w:hanging="357"/>
      </w:pPr>
      <w:r w:rsidRPr="00094938">
        <w:t>«Назначение» – заполнить текстовое поле, содержащее обоснование перечисления денежных средств</w:t>
      </w:r>
      <w:r w:rsidR="000A0A01">
        <w:t>;</w:t>
      </w:r>
      <w:r w:rsidRPr="00094938">
        <w:t xml:space="preserve"> </w:t>
      </w:r>
    </w:p>
    <w:p w14:paraId="31AD5AE6" w14:textId="11C0C070" w:rsidR="00175ECE" w:rsidRPr="00094938" w:rsidRDefault="00175ECE" w:rsidP="00A1069D">
      <w:pPr>
        <w:pStyle w:val="a5"/>
        <w:numPr>
          <w:ilvl w:val="1"/>
          <w:numId w:val="74"/>
        </w:numPr>
        <w:ind w:left="1434" w:hanging="357"/>
      </w:pPr>
      <w:r w:rsidRPr="00094938">
        <w:t>«Срок» − выбрать значение (</w:t>
      </w:r>
      <w:r w:rsidRPr="00094938">
        <w:rPr>
          <w:noProof/>
          <w:lang w:eastAsia="ru-RU"/>
        </w:rPr>
        <w:drawing>
          <wp:inline distT="0" distB="0" distL="0" distR="0" wp14:anchorId="71A01CD7" wp14:editId="267F4EE1">
            <wp:extent cx="152400" cy="152400"/>
            <wp:effectExtent l="0" t="0" r="0" b="0"/>
            <wp:docPr id="942458194" name="Рисунок 942458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4938">
        <w:t>). По умолчанию установлено значение следующего рабочего дня</w:t>
      </w:r>
      <w:r w:rsidR="000A0A01">
        <w:t>;</w:t>
      </w:r>
    </w:p>
    <w:p w14:paraId="205F33B7" w14:textId="7CA5BEE9" w:rsidR="00175ECE" w:rsidRPr="00094938" w:rsidRDefault="00175ECE" w:rsidP="00A1069D">
      <w:pPr>
        <w:pStyle w:val="a5"/>
        <w:numPr>
          <w:ilvl w:val="1"/>
          <w:numId w:val="74"/>
        </w:numPr>
        <w:ind w:left="1434" w:hanging="357"/>
      </w:pPr>
      <w:r w:rsidRPr="00094938">
        <w:t>«Код платежа» – заполнить числовое значение (код платежа в бюджет в соответствии с классификацией доходов бюджета)</w:t>
      </w:r>
      <w:r w:rsidR="000A0A01">
        <w:t>;</w:t>
      </w:r>
      <w:r w:rsidRPr="00094938">
        <w:t xml:space="preserve"> </w:t>
      </w:r>
    </w:p>
    <w:p w14:paraId="7F4FBA49" w14:textId="6EBA6FE3" w:rsidR="00175ECE" w:rsidRPr="00094938" w:rsidRDefault="00175ECE" w:rsidP="00A1069D">
      <w:pPr>
        <w:pStyle w:val="a5"/>
        <w:numPr>
          <w:ilvl w:val="1"/>
          <w:numId w:val="74"/>
        </w:numPr>
        <w:ind w:left="1434" w:hanging="357"/>
      </w:pPr>
      <w:r w:rsidRPr="00094938">
        <w:t xml:space="preserve">«Код </w:t>
      </w:r>
      <w:proofErr w:type="spellStart"/>
      <w:r w:rsidRPr="00094938">
        <w:t>назн</w:t>
      </w:r>
      <w:proofErr w:type="spellEnd"/>
      <w:r w:rsidRPr="00094938">
        <w:t>. платежа» – выбрать (</w:t>
      </w:r>
      <w:r w:rsidRPr="00094938">
        <w:rPr>
          <w:noProof/>
          <w:lang w:eastAsia="ru-RU"/>
        </w:rPr>
        <w:drawing>
          <wp:inline distT="0" distB="0" distL="0" distR="0" wp14:anchorId="3D29B90B" wp14:editId="04ACB0DE">
            <wp:extent cx="190500" cy="123825"/>
            <wp:effectExtent l="0" t="0" r="0" b="0"/>
            <wp:docPr id="942458196" name="Image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35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94938">
        <w:t>) из справочника «Код назначения платежа». По умолчанию установлено значение: «90104».</w:t>
      </w:r>
    </w:p>
    <w:p w14:paraId="30AA7550" w14:textId="77777777" w:rsidR="00175ECE" w:rsidRPr="00094938" w:rsidRDefault="00175ECE" w:rsidP="00A1069D">
      <w:pPr>
        <w:pStyle w:val="a5"/>
        <w:numPr>
          <w:ilvl w:val="0"/>
          <w:numId w:val="71"/>
        </w:numPr>
        <w:ind w:left="1066" w:hanging="357"/>
      </w:pPr>
      <w:r w:rsidRPr="00094938">
        <w:t>Нажать кнопку «Сохранить».</w:t>
      </w:r>
    </w:p>
    <w:p w14:paraId="16633C08" w14:textId="77777777" w:rsidR="00175ECE" w:rsidRPr="00094938" w:rsidRDefault="00175ECE" w:rsidP="00A1069D">
      <w:pPr>
        <w:pStyle w:val="a5"/>
        <w:numPr>
          <w:ilvl w:val="0"/>
          <w:numId w:val="71"/>
        </w:numPr>
        <w:ind w:left="1066" w:hanging="357"/>
      </w:pPr>
      <w:r w:rsidRPr="00094938">
        <w:t>Нажать кнопку «Подписать и отправить».</w:t>
      </w:r>
    </w:p>
    <w:p w14:paraId="4E53E9B8" w14:textId="461B3277" w:rsidR="00175ECE" w:rsidRPr="00094938" w:rsidRDefault="00175ECE" w:rsidP="00A1069D">
      <w:pPr>
        <w:pStyle w:val="a5"/>
        <w:numPr>
          <w:ilvl w:val="0"/>
          <w:numId w:val="71"/>
        </w:numPr>
        <w:ind w:left="1066" w:hanging="357"/>
      </w:pPr>
      <w:r w:rsidRPr="00094938">
        <w:lastRenderedPageBreak/>
        <w:t>Нажать доступную запись с информацией о сертификате → ввести корректный «Пароль ЭЦП» → нажать «Подписать».</w:t>
      </w:r>
    </w:p>
    <w:p w14:paraId="1BC13CEC" w14:textId="1C82506B" w:rsidR="00175ECE" w:rsidRPr="00094938" w:rsidRDefault="00175ECE" w:rsidP="001F3DBF">
      <w:pPr>
        <w:rPr>
          <w:rFonts w:cs="Times New Roman"/>
          <w:bCs/>
          <w:szCs w:val="28"/>
        </w:rPr>
      </w:pPr>
      <w:r w:rsidRPr="00094938">
        <w:rPr>
          <w:rFonts w:cs="Times New Roman"/>
          <w:bCs/>
          <w:szCs w:val="28"/>
        </w:rPr>
        <w:t>Ожидаемый результат: сформированная внесистемная заявка по форме ПП подписана и отправлена на рассмотрение в территориальное казначейство, принимает состояние «Подписана и принята в ТК» и отражается на вкладке «Заявленные».</w:t>
      </w:r>
    </w:p>
    <w:p w14:paraId="146BD592" w14:textId="701B0DC1" w:rsidR="0048113F" w:rsidRPr="0048113F" w:rsidRDefault="00D777C6" w:rsidP="00C244E3">
      <w:pPr>
        <w:pStyle w:val="4X"/>
      </w:pPr>
      <w:bookmarkStart w:id="68" w:name="_Toc241747133"/>
      <w:r>
        <w:t>Блок «Документы». Реестр «Отказы в принятии к регистрации»</w:t>
      </w:r>
      <w:bookmarkEnd w:id="68"/>
    </w:p>
    <w:p w14:paraId="6381C9C4" w14:textId="28FCE342" w:rsidR="00C65292" w:rsidRPr="00743157" w:rsidRDefault="00C65292" w:rsidP="00825D1E">
      <w:pPr>
        <w:pStyle w:val="45X"/>
      </w:pPr>
      <w:bookmarkStart w:id="69" w:name="_Toc241747134"/>
      <w:r>
        <w:t>Просмотр отказа в принятии к регистрации</w:t>
      </w:r>
      <w:bookmarkEnd w:id="69"/>
    </w:p>
    <w:p w14:paraId="052658A5" w14:textId="0360BF85" w:rsidR="00C65292" w:rsidRPr="00B83503" w:rsidRDefault="00C65292" w:rsidP="00825D1E">
      <w:pPr>
        <w:pStyle w:val="451X"/>
      </w:pPr>
      <w:bookmarkStart w:id="70" w:name="_Hlk240636357"/>
      <w:bookmarkStart w:id="71" w:name="_Toc241747135"/>
      <w:r w:rsidRPr="00B83503">
        <w:t>Просмотр карточки отказа в принятии к регистрации из реестра «Отказы в принятии к регистрации</w:t>
      </w:r>
      <w:bookmarkEnd w:id="70"/>
      <w:r w:rsidRPr="00B83503">
        <w:t>»</w:t>
      </w:r>
      <w:bookmarkEnd w:id="71"/>
      <w:r w:rsidRPr="00B83503">
        <w:t xml:space="preserve"> </w:t>
      </w:r>
    </w:p>
    <w:p w14:paraId="2B236FC2" w14:textId="68A7C5D3" w:rsidR="00C65292" w:rsidRPr="00C244E3" w:rsidRDefault="00C65292" w:rsidP="00C65292">
      <w:pPr>
        <w:tabs>
          <w:tab w:val="left" w:pos="1134"/>
        </w:tabs>
        <w:rPr>
          <w:rFonts w:cs="Times New Roman"/>
          <w:bCs/>
          <w:szCs w:val="28"/>
        </w:rPr>
      </w:pPr>
      <w:r w:rsidRPr="00C244E3">
        <w:rPr>
          <w:rFonts w:cs="Times New Roman"/>
          <w:bCs/>
          <w:szCs w:val="28"/>
        </w:rPr>
        <w:t>Цель: убедиться, что в ЛК ПБС корректно отражается отказ по заявке по форме ПП.</w:t>
      </w:r>
    </w:p>
    <w:p w14:paraId="1883E9F7" w14:textId="6C46C25D" w:rsidR="00C65292" w:rsidRPr="00C244E3" w:rsidRDefault="00C65292" w:rsidP="00C65292">
      <w:pPr>
        <w:tabs>
          <w:tab w:val="left" w:pos="1134"/>
        </w:tabs>
        <w:rPr>
          <w:rFonts w:cs="Times New Roman"/>
          <w:bCs/>
          <w:szCs w:val="28"/>
        </w:rPr>
      </w:pPr>
      <w:r w:rsidRPr="00C244E3">
        <w:rPr>
          <w:rFonts w:cs="Times New Roman"/>
          <w:bCs/>
          <w:szCs w:val="28"/>
        </w:rPr>
        <w:t xml:space="preserve">Предусловие: </w:t>
      </w:r>
      <w:r w:rsidR="00547858" w:rsidRPr="00C244E3">
        <w:rPr>
          <w:rFonts w:cs="Times New Roman"/>
          <w:bCs/>
          <w:szCs w:val="28"/>
        </w:rPr>
        <w:t>д</w:t>
      </w:r>
      <w:r w:rsidRPr="00C244E3">
        <w:rPr>
          <w:rFonts w:cs="Times New Roman"/>
          <w:bCs/>
          <w:szCs w:val="28"/>
        </w:rPr>
        <w:t>оступ к тестовому стенду подсистемы с валидными учетными данными ПБС, в реестре «Отказы в принятии к регистрации» существуют записи.</w:t>
      </w:r>
    </w:p>
    <w:p w14:paraId="3C116810" w14:textId="58EBABA5" w:rsidR="009F4C13" w:rsidRPr="00C244E3" w:rsidRDefault="00C65292" w:rsidP="00C244E3">
      <w:pPr>
        <w:ind w:firstLine="720"/>
        <w:rPr>
          <w:rFonts w:cs="Times New Roman"/>
          <w:bCs/>
          <w:szCs w:val="28"/>
        </w:rPr>
      </w:pPr>
      <w:r w:rsidRPr="00C244E3">
        <w:rPr>
          <w:rFonts w:cs="Times New Roman"/>
          <w:bCs/>
          <w:szCs w:val="28"/>
        </w:rPr>
        <w:t>Ссылка на Руководство пользователя: п. 4.3.7 «</w:t>
      </w:r>
      <w:bookmarkStart w:id="72" w:name="_Toc229082937"/>
      <w:r w:rsidRPr="00C244E3">
        <w:rPr>
          <w:rStyle w:val="StrongEmphasis"/>
          <w:rFonts w:cs="Times New Roman"/>
          <w:b w:val="0"/>
          <w:szCs w:val="28"/>
        </w:rPr>
        <w:t>Отказы в принятии к регистрации документов</w:t>
      </w:r>
      <w:bookmarkEnd w:id="72"/>
      <w:r w:rsidRPr="00C244E3">
        <w:rPr>
          <w:rFonts w:cs="Times New Roman"/>
          <w:bCs/>
          <w:szCs w:val="28"/>
        </w:rPr>
        <w:t>», п. 3.2.3.5 «Просмотр карточки отказа электронного документа».</w:t>
      </w:r>
    </w:p>
    <w:p w14:paraId="187FD992" w14:textId="77777777" w:rsidR="00C65292" w:rsidRPr="00C244E3" w:rsidRDefault="00C65292" w:rsidP="00C65292">
      <w:pPr>
        <w:tabs>
          <w:tab w:val="left" w:pos="709"/>
        </w:tabs>
        <w:ind w:firstLine="720"/>
        <w:rPr>
          <w:rFonts w:cs="Times New Roman"/>
          <w:bCs/>
          <w:szCs w:val="28"/>
        </w:rPr>
      </w:pPr>
      <w:r w:rsidRPr="00C244E3">
        <w:rPr>
          <w:rFonts w:cs="Times New Roman"/>
          <w:bCs/>
          <w:szCs w:val="28"/>
        </w:rPr>
        <w:t>Шаги тестирования:</w:t>
      </w:r>
    </w:p>
    <w:p w14:paraId="7BCA6218" w14:textId="77777777" w:rsidR="00C65292" w:rsidRPr="00C244E3" w:rsidRDefault="00C65292">
      <w:pPr>
        <w:pStyle w:val="a5"/>
        <w:numPr>
          <w:ilvl w:val="0"/>
          <w:numId w:val="7"/>
        </w:numPr>
        <w:tabs>
          <w:tab w:val="left" w:pos="709"/>
          <w:tab w:val="left" w:pos="993"/>
        </w:tabs>
        <w:spacing w:line="256" w:lineRule="auto"/>
        <w:ind w:left="0" w:firstLine="709"/>
        <w:rPr>
          <w:rFonts w:cs="Times New Roman"/>
          <w:bCs/>
          <w:szCs w:val="28"/>
        </w:rPr>
      </w:pPr>
      <w:r w:rsidRPr="00C244E3">
        <w:rPr>
          <w:rFonts w:cs="Times New Roman"/>
          <w:bCs/>
          <w:szCs w:val="28"/>
        </w:rPr>
        <w:t>Открыть в боковом меню «Документы» и выбрать пункт «Отказы в принятии к регистрации».</w:t>
      </w:r>
    </w:p>
    <w:p w14:paraId="1070F1C8" w14:textId="6CB3FA12" w:rsidR="009F4C13" w:rsidRPr="00C244E3" w:rsidRDefault="00C65292">
      <w:pPr>
        <w:pStyle w:val="a5"/>
        <w:numPr>
          <w:ilvl w:val="0"/>
          <w:numId w:val="7"/>
        </w:numPr>
        <w:tabs>
          <w:tab w:val="left" w:pos="709"/>
          <w:tab w:val="left" w:pos="993"/>
          <w:tab w:val="left" w:pos="1134"/>
        </w:tabs>
        <w:spacing w:line="256" w:lineRule="auto"/>
        <w:ind w:left="0" w:firstLine="709"/>
        <w:rPr>
          <w:rFonts w:cs="Times New Roman"/>
          <w:bCs/>
          <w:szCs w:val="28"/>
        </w:rPr>
      </w:pPr>
      <w:r w:rsidRPr="00C244E3">
        <w:rPr>
          <w:rFonts w:cs="Times New Roman"/>
          <w:bCs/>
          <w:szCs w:val="28"/>
        </w:rPr>
        <w:t xml:space="preserve">Двойным щелчком мыши нажать на выбранную запись. </w:t>
      </w:r>
    </w:p>
    <w:p w14:paraId="70E90C13" w14:textId="4F8D7AC6" w:rsidR="009F4C13" w:rsidRPr="00C244E3" w:rsidRDefault="00C65292" w:rsidP="00C244E3">
      <w:pPr>
        <w:tabs>
          <w:tab w:val="left" w:pos="709"/>
          <w:tab w:val="left" w:pos="993"/>
          <w:tab w:val="left" w:pos="1134"/>
        </w:tabs>
        <w:spacing w:line="257" w:lineRule="auto"/>
        <w:rPr>
          <w:rFonts w:cs="Times New Roman"/>
          <w:bCs/>
          <w:szCs w:val="28"/>
        </w:rPr>
      </w:pPr>
      <w:r w:rsidRPr="00C244E3">
        <w:rPr>
          <w:rFonts w:cs="Times New Roman"/>
          <w:bCs/>
          <w:szCs w:val="28"/>
        </w:rPr>
        <w:t>Ожидаемый результат: открывается экранная форма «Отказ в регистрации документа» с указанной причиной отказа.</w:t>
      </w:r>
    </w:p>
    <w:p w14:paraId="4D65ACC8" w14:textId="36C749B9" w:rsidR="00C65292" w:rsidRPr="00B83503" w:rsidRDefault="00C65292" w:rsidP="00825D1E">
      <w:pPr>
        <w:pStyle w:val="451X"/>
      </w:pPr>
      <w:bookmarkStart w:id="73" w:name="_Toc241747136"/>
      <w:r w:rsidRPr="00B83503">
        <w:t>Переход к отказанному документу из карточки отказа в регистрации документа</w:t>
      </w:r>
      <w:bookmarkEnd w:id="73"/>
    </w:p>
    <w:p w14:paraId="50A2564A" w14:textId="0471AB9F" w:rsidR="00C65292" w:rsidRPr="00C244E3" w:rsidRDefault="00C65292" w:rsidP="00C65292">
      <w:pPr>
        <w:tabs>
          <w:tab w:val="left" w:pos="1134"/>
        </w:tabs>
        <w:rPr>
          <w:rFonts w:cs="Times New Roman"/>
          <w:bCs/>
          <w:szCs w:val="28"/>
        </w:rPr>
      </w:pPr>
      <w:r w:rsidRPr="00C244E3">
        <w:rPr>
          <w:rFonts w:cs="Times New Roman"/>
          <w:bCs/>
          <w:szCs w:val="28"/>
        </w:rPr>
        <w:t xml:space="preserve">Цель: </w:t>
      </w:r>
      <w:r w:rsidR="00547858" w:rsidRPr="00C244E3">
        <w:rPr>
          <w:rFonts w:cs="Times New Roman"/>
          <w:bCs/>
          <w:szCs w:val="28"/>
        </w:rPr>
        <w:t>у</w:t>
      </w:r>
      <w:r w:rsidRPr="00C244E3">
        <w:rPr>
          <w:rFonts w:cs="Times New Roman"/>
          <w:bCs/>
          <w:szCs w:val="28"/>
        </w:rPr>
        <w:t>бедиться, что через карточку отказа осуществляется переход к отказанному документу.</w:t>
      </w:r>
    </w:p>
    <w:p w14:paraId="5193F638" w14:textId="5FFA6E4E" w:rsidR="00C65292" w:rsidRPr="00C244E3" w:rsidRDefault="00C65292" w:rsidP="00C65292">
      <w:pPr>
        <w:tabs>
          <w:tab w:val="left" w:pos="1134"/>
        </w:tabs>
        <w:rPr>
          <w:rFonts w:cs="Times New Roman"/>
          <w:bCs/>
          <w:szCs w:val="28"/>
        </w:rPr>
      </w:pPr>
      <w:r w:rsidRPr="00C244E3">
        <w:rPr>
          <w:rFonts w:cs="Times New Roman"/>
          <w:bCs/>
          <w:szCs w:val="28"/>
        </w:rPr>
        <w:t xml:space="preserve">Предусловие: </w:t>
      </w:r>
      <w:r w:rsidR="00547858" w:rsidRPr="00C244E3">
        <w:rPr>
          <w:rFonts w:cs="Times New Roman"/>
          <w:bCs/>
          <w:szCs w:val="28"/>
        </w:rPr>
        <w:t>д</w:t>
      </w:r>
      <w:r w:rsidRPr="00C244E3">
        <w:rPr>
          <w:rFonts w:cs="Times New Roman"/>
          <w:bCs/>
          <w:szCs w:val="28"/>
        </w:rPr>
        <w:t>оступ к тестовому стенду подсистемы с валидными учетными данными ПБС, в реестре «Отказы в принятии к регистрации» существуют записи.</w:t>
      </w:r>
    </w:p>
    <w:p w14:paraId="221C2B65" w14:textId="6AA2428D" w:rsidR="00937889" w:rsidRPr="00C244E3" w:rsidRDefault="00C65292" w:rsidP="00C244E3">
      <w:pPr>
        <w:ind w:firstLine="720"/>
        <w:rPr>
          <w:rFonts w:cs="Times New Roman"/>
          <w:bCs/>
          <w:szCs w:val="28"/>
        </w:rPr>
      </w:pPr>
      <w:r w:rsidRPr="00C244E3">
        <w:rPr>
          <w:rFonts w:cs="Times New Roman"/>
          <w:bCs/>
          <w:szCs w:val="28"/>
        </w:rPr>
        <w:t>Ссылка на Руководство пользователя: п.</w:t>
      </w:r>
      <w:r w:rsidR="00967E1A">
        <w:rPr>
          <w:rFonts w:cs="Times New Roman"/>
          <w:bCs/>
          <w:szCs w:val="28"/>
        </w:rPr>
        <w:t> </w:t>
      </w:r>
      <w:r w:rsidRPr="00C244E3">
        <w:rPr>
          <w:rFonts w:cs="Times New Roman"/>
          <w:bCs/>
          <w:szCs w:val="28"/>
        </w:rPr>
        <w:t>4.3.7 «</w:t>
      </w:r>
      <w:r w:rsidRPr="00C244E3">
        <w:rPr>
          <w:rStyle w:val="StrongEmphasis"/>
          <w:rFonts w:cs="Times New Roman"/>
          <w:b w:val="0"/>
          <w:szCs w:val="28"/>
        </w:rPr>
        <w:t>Отказы в принятии к регистрации документов</w:t>
      </w:r>
      <w:r w:rsidRPr="00C244E3">
        <w:rPr>
          <w:rFonts w:cs="Times New Roman"/>
          <w:bCs/>
          <w:szCs w:val="28"/>
        </w:rPr>
        <w:t>», п.</w:t>
      </w:r>
      <w:r w:rsidR="00967E1A">
        <w:rPr>
          <w:rFonts w:cs="Times New Roman"/>
          <w:bCs/>
          <w:szCs w:val="28"/>
        </w:rPr>
        <w:t> </w:t>
      </w:r>
      <w:r w:rsidRPr="00C244E3">
        <w:rPr>
          <w:rFonts w:cs="Times New Roman"/>
          <w:bCs/>
          <w:szCs w:val="28"/>
        </w:rPr>
        <w:t>3.2.3.5 «Просмотр карточки отказа электронного документа».</w:t>
      </w:r>
    </w:p>
    <w:p w14:paraId="26677CBE" w14:textId="77777777" w:rsidR="00C65292" w:rsidRPr="00C244E3" w:rsidRDefault="00C65292" w:rsidP="00C65292">
      <w:pPr>
        <w:tabs>
          <w:tab w:val="left" w:pos="709"/>
        </w:tabs>
        <w:ind w:firstLine="720"/>
        <w:rPr>
          <w:rFonts w:cs="Times New Roman"/>
          <w:bCs/>
          <w:szCs w:val="28"/>
        </w:rPr>
      </w:pPr>
      <w:r w:rsidRPr="00C244E3">
        <w:rPr>
          <w:rFonts w:cs="Times New Roman"/>
          <w:bCs/>
          <w:szCs w:val="28"/>
        </w:rPr>
        <w:t>Шаги тестирования:</w:t>
      </w:r>
    </w:p>
    <w:p w14:paraId="6B2942FD" w14:textId="77777777" w:rsidR="00C65292" w:rsidRPr="00C244E3" w:rsidRDefault="00C65292">
      <w:pPr>
        <w:pStyle w:val="a5"/>
        <w:numPr>
          <w:ilvl w:val="0"/>
          <w:numId w:val="8"/>
        </w:numPr>
        <w:tabs>
          <w:tab w:val="left" w:pos="720"/>
          <w:tab w:val="left" w:pos="993"/>
        </w:tabs>
        <w:spacing w:line="256" w:lineRule="auto"/>
        <w:ind w:left="0" w:firstLine="720"/>
        <w:rPr>
          <w:rFonts w:cs="Times New Roman"/>
          <w:bCs/>
          <w:szCs w:val="28"/>
        </w:rPr>
      </w:pPr>
      <w:r w:rsidRPr="00C244E3">
        <w:rPr>
          <w:rFonts w:cs="Times New Roman"/>
          <w:bCs/>
          <w:szCs w:val="28"/>
        </w:rPr>
        <w:t>Открыть в боковом меню «Документы» и выбрать пункт «Отказы в принятии к регистрации».</w:t>
      </w:r>
    </w:p>
    <w:p w14:paraId="28FBC611" w14:textId="77777777" w:rsidR="00C65292" w:rsidRPr="00C244E3" w:rsidRDefault="00C65292">
      <w:pPr>
        <w:pStyle w:val="a5"/>
        <w:numPr>
          <w:ilvl w:val="0"/>
          <w:numId w:val="8"/>
        </w:numPr>
        <w:tabs>
          <w:tab w:val="left" w:pos="720"/>
          <w:tab w:val="left" w:pos="993"/>
          <w:tab w:val="left" w:pos="1134"/>
        </w:tabs>
        <w:spacing w:line="256" w:lineRule="auto"/>
        <w:ind w:left="0" w:firstLine="720"/>
        <w:rPr>
          <w:rFonts w:cs="Times New Roman"/>
          <w:bCs/>
          <w:szCs w:val="28"/>
        </w:rPr>
      </w:pPr>
      <w:r w:rsidRPr="00C244E3">
        <w:rPr>
          <w:rFonts w:cs="Times New Roman"/>
          <w:bCs/>
          <w:szCs w:val="28"/>
        </w:rPr>
        <w:t xml:space="preserve">Двойным щелчком мыши нажать на выбранную запись отказа. </w:t>
      </w:r>
    </w:p>
    <w:p w14:paraId="7A8E53CE" w14:textId="6D136A20" w:rsidR="00937889" w:rsidRPr="00C244E3" w:rsidRDefault="00C65292">
      <w:pPr>
        <w:pStyle w:val="a5"/>
        <w:numPr>
          <w:ilvl w:val="0"/>
          <w:numId w:val="8"/>
        </w:numPr>
        <w:tabs>
          <w:tab w:val="left" w:pos="720"/>
          <w:tab w:val="left" w:pos="993"/>
          <w:tab w:val="left" w:pos="1134"/>
        </w:tabs>
        <w:spacing w:line="256" w:lineRule="auto"/>
        <w:ind w:left="0" w:firstLine="720"/>
        <w:rPr>
          <w:rFonts w:cs="Times New Roman"/>
          <w:bCs/>
          <w:szCs w:val="28"/>
        </w:rPr>
      </w:pPr>
      <w:r w:rsidRPr="00C244E3">
        <w:rPr>
          <w:rFonts w:cs="Times New Roman"/>
          <w:bCs/>
          <w:szCs w:val="28"/>
        </w:rPr>
        <w:t xml:space="preserve">В открывшейся экранной форме отказа в регистрации в блоке «Привязка к ЭД» нажать кнопку </w:t>
      </w:r>
      <w:r w:rsidRPr="00C244E3">
        <w:rPr>
          <w:rFonts w:cs="Times New Roman"/>
          <w:bCs/>
          <w:noProof/>
          <w:szCs w:val="28"/>
          <w:lang w:eastAsia="ru-RU"/>
        </w:rPr>
        <w:drawing>
          <wp:inline distT="0" distB="0" distL="0" distR="0" wp14:anchorId="0F4A1348" wp14:editId="57DC5CA5">
            <wp:extent cx="238125" cy="219075"/>
            <wp:effectExtent l="0" t="0" r="9525" b="9525"/>
            <wp:docPr id="1469183745" name="Рисунок 14691837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"/>
                    <pic:cNvPicPr>
                      <a:picLocks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44E3">
        <w:rPr>
          <w:rFonts w:cs="Times New Roman"/>
          <w:bCs/>
          <w:szCs w:val="28"/>
        </w:rPr>
        <w:t xml:space="preserve"> &lt;документ&gt;.</w:t>
      </w:r>
    </w:p>
    <w:p w14:paraId="1630D962" w14:textId="1CDB5061" w:rsidR="00937889" w:rsidRPr="00C244E3" w:rsidRDefault="00830089" w:rsidP="00C244E3">
      <w:pPr>
        <w:tabs>
          <w:tab w:val="left" w:pos="720"/>
          <w:tab w:val="left" w:pos="993"/>
          <w:tab w:val="left" w:pos="1134"/>
        </w:tabs>
        <w:spacing w:line="256" w:lineRule="auto"/>
        <w:rPr>
          <w:rFonts w:cs="Times New Roman"/>
          <w:bCs/>
          <w:szCs w:val="28"/>
        </w:rPr>
      </w:pPr>
      <w:r w:rsidRPr="00C244E3">
        <w:rPr>
          <w:rFonts w:cs="Times New Roman"/>
          <w:bCs/>
          <w:szCs w:val="28"/>
        </w:rPr>
        <w:lastRenderedPageBreak/>
        <w:tab/>
        <w:t>Ожидаемый результат: через экранную форма «Отказ в регистрации документа» открывается карточка отказанного документа</w:t>
      </w:r>
      <w:r w:rsidR="00937889" w:rsidRPr="00C244E3">
        <w:rPr>
          <w:rFonts w:cs="Times New Roman"/>
          <w:bCs/>
          <w:szCs w:val="28"/>
        </w:rPr>
        <w:t>.</w:t>
      </w:r>
    </w:p>
    <w:p w14:paraId="5999A141" w14:textId="7E8BEEF8" w:rsidR="00830089" w:rsidRPr="00B83503" w:rsidRDefault="00B250B3" w:rsidP="00825D1E">
      <w:pPr>
        <w:pStyle w:val="451X"/>
      </w:pPr>
      <w:bookmarkStart w:id="74" w:name="_Toc241747137"/>
      <w:r w:rsidRPr="00B83503">
        <w:t>Просмотр карточки отказа в принятии к регистрации из реестра «</w:t>
      </w:r>
      <w:r w:rsidR="0012169B" w:rsidRPr="00B83503">
        <w:t>Заявки по форме ПП»</w:t>
      </w:r>
      <w:bookmarkEnd w:id="74"/>
    </w:p>
    <w:p w14:paraId="2602B6A1" w14:textId="2FEB6EA7" w:rsidR="0012169B" w:rsidRPr="00C244E3" w:rsidRDefault="0012169B" w:rsidP="0012169B">
      <w:pPr>
        <w:tabs>
          <w:tab w:val="left" w:pos="1134"/>
        </w:tabs>
        <w:rPr>
          <w:rFonts w:cs="Times New Roman"/>
          <w:bCs/>
          <w:szCs w:val="28"/>
        </w:rPr>
      </w:pPr>
      <w:r w:rsidRPr="00C244E3">
        <w:rPr>
          <w:rFonts w:cs="Times New Roman"/>
          <w:bCs/>
          <w:szCs w:val="28"/>
        </w:rPr>
        <w:t>Цель: убедиться, что в ЛК ПБС корректно отражается отказ по заявке по форме ПП.</w:t>
      </w:r>
    </w:p>
    <w:p w14:paraId="16F52242" w14:textId="45469593" w:rsidR="0012169B" w:rsidRPr="00C244E3" w:rsidRDefault="0012169B" w:rsidP="0012169B">
      <w:pPr>
        <w:tabs>
          <w:tab w:val="left" w:pos="1134"/>
        </w:tabs>
        <w:rPr>
          <w:rFonts w:cs="Times New Roman"/>
          <w:bCs/>
          <w:szCs w:val="28"/>
        </w:rPr>
      </w:pPr>
      <w:r w:rsidRPr="00C244E3">
        <w:rPr>
          <w:rFonts w:cs="Times New Roman"/>
          <w:bCs/>
          <w:szCs w:val="28"/>
        </w:rPr>
        <w:t>Предусловие: доступ к тестовому стенду подсистемы с валидными учетными данными ПБС, в реестре «Заявки по форме ПП» на вкладке «Отвергнутые» существуют записи.</w:t>
      </w:r>
    </w:p>
    <w:p w14:paraId="76D9815E" w14:textId="78D5A086" w:rsidR="0012169B" w:rsidRPr="00C244E3" w:rsidRDefault="0012169B" w:rsidP="00C244E3">
      <w:pPr>
        <w:ind w:firstLine="720"/>
        <w:rPr>
          <w:rFonts w:cs="Times New Roman"/>
          <w:bCs/>
          <w:szCs w:val="28"/>
        </w:rPr>
      </w:pPr>
      <w:r w:rsidRPr="00C244E3">
        <w:rPr>
          <w:rFonts w:cs="Times New Roman"/>
          <w:bCs/>
          <w:szCs w:val="28"/>
        </w:rPr>
        <w:t>Ссылка на Руководство пользователя: п.</w:t>
      </w:r>
      <w:r w:rsidR="00967E1A">
        <w:rPr>
          <w:rFonts w:cs="Times New Roman"/>
          <w:bCs/>
          <w:szCs w:val="28"/>
        </w:rPr>
        <w:t> </w:t>
      </w:r>
      <w:r w:rsidRPr="00C244E3">
        <w:rPr>
          <w:rFonts w:cs="Times New Roman"/>
          <w:bCs/>
          <w:szCs w:val="28"/>
        </w:rPr>
        <w:t xml:space="preserve">4.3.2.2 </w:t>
      </w:r>
      <w:bookmarkStart w:id="75" w:name="_Toc229082906"/>
      <w:r w:rsidRPr="00C244E3">
        <w:rPr>
          <w:rFonts w:cs="Times New Roman"/>
          <w:bCs/>
          <w:szCs w:val="28"/>
        </w:rPr>
        <w:t>«Просмотр реестра Заявок на перечисление денежных средств по форме ПП</w:t>
      </w:r>
      <w:bookmarkEnd w:id="75"/>
      <w:r w:rsidRPr="00C244E3">
        <w:rPr>
          <w:rFonts w:cs="Times New Roman"/>
          <w:bCs/>
          <w:szCs w:val="28"/>
        </w:rPr>
        <w:t>», п.</w:t>
      </w:r>
      <w:r w:rsidR="00967E1A">
        <w:rPr>
          <w:rFonts w:cs="Times New Roman"/>
          <w:bCs/>
          <w:szCs w:val="28"/>
        </w:rPr>
        <w:t> </w:t>
      </w:r>
      <w:r w:rsidRPr="00C244E3">
        <w:rPr>
          <w:rFonts w:cs="Times New Roman"/>
          <w:bCs/>
          <w:szCs w:val="28"/>
        </w:rPr>
        <w:t>3.2.3.5 «Просмотр карточки отказа электронного документа».</w:t>
      </w:r>
    </w:p>
    <w:p w14:paraId="1144FC45" w14:textId="77777777" w:rsidR="0012169B" w:rsidRPr="00C244E3" w:rsidRDefault="0012169B" w:rsidP="0012169B">
      <w:pPr>
        <w:ind w:firstLine="720"/>
        <w:rPr>
          <w:rFonts w:cs="Times New Roman"/>
          <w:bCs/>
          <w:szCs w:val="28"/>
        </w:rPr>
      </w:pPr>
      <w:r w:rsidRPr="00C244E3">
        <w:rPr>
          <w:rFonts w:cs="Times New Roman"/>
          <w:bCs/>
          <w:szCs w:val="28"/>
        </w:rPr>
        <w:t>Шаги тестирования:</w:t>
      </w:r>
    </w:p>
    <w:p w14:paraId="1E8EA621" w14:textId="77777777" w:rsidR="0012169B" w:rsidRPr="00C244E3" w:rsidRDefault="0012169B" w:rsidP="00A1069D">
      <w:pPr>
        <w:pStyle w:val="a5"/>
        <w:numPr>
          <w:ilvl w:val="0"/>
          <w:numId w:val="75"/>
        </w:numPr>
        <w:ind w:left="1066" w:hanging="357"/>
      </w:pPr>
      <w:r w:rsidRPr="00C244E3">
        <w:t>Открыть в боковом меню «Документы» и выбрать пункт «Заявки по форме ПП».</w:t>
      </w:r>
    </w:p>
    <w:p w14:paraId="61880944" w14:textId="77777777" w:rsidR="0012169B" w:rsidRPr="00C244E3" w:rsidRDefault="0012169B" w:rsidP="00A1069D">
      <w:pPr>
        <w:pStyle w:val="a5"/>
        <w:numPr>
          <w:ilvl w:val="0"/>
          <w:numId w:val="75"/>
        </w:numPr>
        <w:ind w:left="1066" w:hanging="357"/>
      </w:pPr>
      <w:r w:rsidRPr="00C244E3">
        <w:t>На вкладке «Отвергнутые» выбрать Заявку по форме ПП, по которой необходимо просмотреть отказ.</w:t>
      </w:r>
    </w:p>
    <w:p w14:paraId="00A6AFD1" w14:textId="09875C3B" w:rsidR="0011094E" w:rsidRPr="00C244E3" w:rsidRDefault="0012169B" w:rsidP="00A1069D">
      <w:pPr>
        <w:pStyle w:val="a5"/>
        <w:numPr>
          <w:ilvl w:val="0"/>
          <w:numId w:val="75"/>
        </w:numPr>
        <w:ind w:left="1066" w:hanging="357"/>
      </w:pPr>
      <w:r w:rsidRPr="00C244E3">
        <w:t xml:space="preserve">В окне «Заявка по форме ПП» нажать кнопку </w:t>
      </w:r>
      <w:r w:rsidRPr="00C244E3">
        <w:rPr>
          <w:noProof/>
          <w:lang w:eastAsia="ru-RU"/>
        </w:rPr>
        <w:drawing>
          <wp:inline distT="0" distB="0" distL="0" distR="0" wp14:anchorId="6B834533" wp14:editId="7D23CC18">
            <wp:extent cx="228600" cy="228600"/>
            <wp:effectExtent l="0" t="0" r="0" b="0"/>
            <wp:docPr id="1469183747" name="Рисунок 14691837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44E3">
        <w:t xml:space="preserve"> &lt;просмотр отказа&gt;.</w:t>
      </w:r>
    </w:p>
    <w:p w14:paraId="26790B21" w14:textId="28EA060C" w:rsidR="00C65292" w:rsidRPr="00C244E3" w:rsidRDefault="0012169B" w:rsidP="00C244E3">
      <w:pPr>
        <w:tabs>
          <w:tab w:val="left" w:pos="1134"/>
        </w:tabs>
        <w:rPr>
          <w:rFonts w:cs="Times New Roman"/>
          <w:bCs/>
          <w:szCs w:val="28"/>
        </w:rPr>
      </w:pPr>
      <w:r w:rsidRPr="00C244E3">
        <w:rPr>
          <w:rFonts w:cs="Times New Roman"/>
          <w:bCs/>
          <w:szCs w:val="28"/>
        </w:rPr>
        <w:t>Ожидаемый результат: открывается экранная форма «Отказ в регистрации документа» с указанной причиной отказа.</w:t>
      </w:r>
    </w:p>
    <w:p w14:paraId="1199A55A" w14:textId="7A9C8C6E" w:rsidR="00096088" w:rsidRDefault="00096088" w:rsidP="0009069D">
      <w:pPr>
        <w:pStyle w:val="4X"/>
      </w:pPr>
      <w:bookmarkStart w:id="76" w:name="_Toc241747138"/>
      <w:r>
        <w:t>Блок «Документы». Реестр «Реестр ЭД»</w:t>
      </w:r>
      <w:bookmarkEnd w:id="76"/>
    </w:p>
    <w:p w14:paraId="4E69164E" w14:textId="7ACCEA9A" w:rsidR="00096088" w:rsidRPr="00096088" w:rsidRDefault="00096088" w:rsidP="00825D1E">
      <w:pPr>
        <w:pStyle w:val="46X"/>
      </w:pPr>
      <w:bookmarkStart w:id="77" w:name="_Toc241747139"/>
      <w:r w:rsidRPr="000217E2">
        <w:t>Просмотр, скачивание электронных документов</w:t>
      </w:r>
      <w:bookmarkEnd w:id="77"/>
    </w:p>
    <w:p w14:paraId="53F76D01" w14:textId="0745F4B6" w:rsidR="00096088" w:rsidRPr="00B83503" w:rsidRDefault="00096088" w:rsidP="00825D1E">
      <w:pPr>
        <w:pStyle w:val="461X"/>
      </w:pPr>
      <w:bookmarkStart w:id="78" w:name="_Toc241747140"/>
      <w:r w:rsidRPr="00B83503">
        <w:t>Просмотр карточки электронного документа</w:t>
      </w:r>
      <w:bookmarkEnd w:id="78"/>
    </w:p>
    <w:p w14:paraId="48E16DAF" w14:textId="741D3F3E" w:rsidR="00096088" w:rsidRPr="00C244E3" w:rsidRDefault="00096088" w:rsidP="00096088">
      <w:pPr>
        <w:tabs>
          <w:tab w:val="left" w:pos="1134"/>
        </w:tabs>
        <w:rPr>
          <w:rFonts w:cs="Times New Roman"/>
          <w:szCs w:val="28"/>
        </w:rPr>
      </w:pPr>
      <w:r w:rsidRPr="00C244E3">
        <w:rPr>
          <w:rFonts w:cs="Times New Roman"/>
          <w:bCs/>
          <w:szCs w:val="28"/>
        </w:rPr>
        <w:t>Цель:</w:t>
      </w:r>
      <w:r w:rsidRPr="00C244E3">
        <w:rPr>
          <w:rFonts w:cs="Times New Roman"/>
          <w:szCs w:val="28"/>
        </w:rPr>
        <w:t xml:space="preserve"> убедиться, что в ЛК ПБС корректно открывается карточка электронного документа.</w:t>
      </w:r>
    </w:p>
    <w:p w14:paraId="0B39A36D" w14:textId="11F6F239" w:rsidR="00096088" w:rsidRPr="00C244E3" w:rsidRDefault="00096088" w:rsidP="00096088">
      <w:pPr>
        <w:tabs>
          <w:tab w:val="left" w:pos="1134"/>
        </w:tabs>
        <w:rPr>
          <w:rFonts w:cs="Times New Roman"/>
          <w:szCs w:val="28"/>
        </w:rPr>
      </w:pPr>
      <w:r w:rsidRPr="00C244E3">
        <w:rPr>
          <w:rFonts w:cs="Times New Roman"/>
          <w:szCs w:val="28"/>
        </w:rPr>
        <w:t>Предусловие: доступ к тестовому стенду подсистемы с валидными учетными данными ПБС, в реестре «Реестр ЭД» на вкладках существуют записи.</w:t>
      </w:r>
    </w:p>
    <w:p w14:paraId="3E7B8B39" w14:textId="1BEBA9DD" w:rsidR="00096088" w:rsidRPr="00C244E3" w:rsidRDefault="00096088" w:rsidP="00C244E3">
      <w:pPr>
        <w:ind w:firstLine="720"/>
        <w:rPr>
          <w:szCs w:val="28"/>
        </w:rPr>
      </w:pPr>
      <w:r w:rsidRPr="00C244E3">
        <w:rPr>
          <w:rFonts w:cs="Times New Roman"/>
          <w:szCs w:val="28"/>
        </w:rPr>
        <w:t>Ссылка на Руководство пользователя: п. 4.3.1.2 «Просмотр Реестра ЭД», п. 4.3.1.3 «Просмотр карточки электронного документа».</w:t>
      </w:r>
    </w:p>
    <w:p w14:paraId="2498D157" w14:textId="77777777" w:rsidR="00096088" w:rsidRPr="00C244E3" w:rsidRDefault="00096088" w:rsidP="0011094E">
      <w:pPr>
        <w:ind w:firstLine="720"/>
        <w:rPr>
          <w:rFonts w:cs="Times New Roman"/>
          <w:szCs w:val="28"/>
        </w:rPr>
      </w:pPr>
      <w:r w:rsidRPr="00C244E3">
        <w:rPr>
          <w:rFonts w:cs="Times New Roman"/>
          <w:szCs w:val="28"/>
        </w:rPr>
        <w:t>Шаги тестирования:</w:t>
      </w:r>
    </w:p>
    <w:p w14:paraId="15A3C2F6" w14:textId="77777777" w:rsidR="00096088" w:rsidRPr="00C244E3" w:rsidRDefault="00096088" w:rsidP="00A1069D">
      <w:pPr>
        <w:pStyle w:val="a5"/>
        <w:numPr>
          <w:ilvl w:val="0"/>
          <w:numId w:val="76"/>
        </w:numPr>
        <w:ind w:left="1066" w:hanging="357"/>
      </w:pPr>
      <w:r w:rsidRPr="00C244E3">
        <w:t>Открыть в боковом меню «Документы» и выбрать пункт «Реестр ЭД».</w:t>
      </w:r>
    </w:p>
    <w:p w14:paraId="467B0E5D" w14:textId="77777777" w:rsidR="00096088" w:rsidRPr="00C244E3" w:rsidRDefault="00096088" w:rsidP="00A1069D">
      <w:pPr>
        <w:pStyle w:val="a5"/>
        <w:numPr>
          <w:ilvl w:val="0"/>
          <w:numId w:val="76"/>
        </w:numPr>
        <w:ind w:left="1066" w:hanging="357"/>
      </w:pPr>
      <w:r w:rsidRPr="00C244E3">
        <w:t>Перейти на одну из вкладок реестра, на которой имеются записи.</w:t>
      </w:r>
    </w:p>
    <w:p w14:paraId="46D5C909" w14:textId="7DD36B44" w:rsidR="00DD2069" w:rsidRPr="00C244E3" w:rsidRDefault="00096088" w:rsidP="00A1069D">
      <w:pPr>
        <w:pStyle w:val="a5"/>
        <w:numPr>
          <w:ilvl w:val="0"/>
          <w:numId w:val="76"/>
        </w:numPr>
        <w:ind w:left="1066" w:hanging="357"/>
      </w:pPr>
      <w:r w:rsidRPr="00C244E3">
        <w:t>Двойным щелчком мыши нажать на выбранную запись электронного документа.</w:t>
      </w:r>
    </w:p>
    <w:p w14:paraId="0217EB5A" w14:textId="1FB19757" w:rsidR="00096088" w:rsidRPr="00C244E3" w:rsidRDefault="00DD2069" w:rsidP="00C244E3">
      <w:pPr>
        <w:pStyle w:val="a5"/>
        <w:tabs>
          <w:tab w:val="left" w:pos="1134"/>
        </w:tabs>
        <w:ind w:left="0"/>
        <w:rPr>
          <w:rFonts w:cs="Times New Roman"/>
          <w:szCs w:val="28"/>
        </w:rPr>
      </w:pPr>
      <w:r w:rsidRPr="00C244E3">
        <w:rPr>
          <w:rFonts w:cs="Times New Roman"/>
          <w:szCs w:val="28"/>
        </w:rPr>
        <w:t>Ожидаемый результат: открывается карточка электронного документа. Осуществляется переход по всем вкладкам карточки ЭД.</w:t>
      </w:r>
    </w:p>
    <w:p w14:paraId="611AAE33" w14:textId="73C8D719" w:rsidR="00096088" w:rsidRDefault="00096088" w:rsidP="00825D1E">
      <w:pPr>
        <w:pStyle w:val="461X"/>
      </w:pPr>
      <w:bookmarkStart w:id="79" w:name="_Toc241747141"/>
      <w:r>
        <w:t>Скачивание документа через карточку электронного документа</w:t>
      </w:r>
      <w:bookmarkEnd w:id="79"/>
    </w:p>
    <w:p w14:paraId="3EB7AB2D" w14:textId="19ED8305" w:rsidR="00096088" w:rsidRPr="00C244E3" w:rsidRDefault="00096088" w:rsidP="00937889">
      <w:pPr>
        <w:tabs>
          <w:tab w:val="left" w:pos="1134"/>
        </w:tabs>
        <w:rPr>
          <w:rFonts w:cs="Times New Roman"/>
          <w:bCs/>
          <w:szCs w:val="28"/>
        </w:rPr>
      </w:pPr>
      <w:r w:rsidRPr="00C244E3">
        <w:rPr>
          <w:rFonts w:cs="Times New Roman"/>
          <w:bCs/>
          <w:szCs w:val="28"/>
        </w:rPr>
        <w:t xml:space="preserve">Цель: </w:t>
      </w:r>
      <w:r w:rsidR="00DD2069" w:rsidRPr="00C244E3">
        <w:rPr>
          <w:rFonts w:cs="Times New Roman"/>
          <w:bCs/>
          <w:szCs w:val="28"/>
        </w:rPr>
        <w:t>у</w:t>
      </w:r>
      <w:r w:rsidRPr="00C244E3">
        <w:rPr>
          <w:rFonts w:cs="Times New Roman"/>
          <w:bCs/>
          <w:szCs w:val="28"/>
        </w:rPr>
        <w:t>бедиться, что в ЛК ПБС из карточки документа осуществляется скачивание вложения.</w:t>
      </w:r>
    </w:p>
    <w:p w14:paraId="430EC273" w14:textId="5C1BE0BC" w:rsidR="00096088" w:rsidRPr="00C244E3" w:rsidRDefault="00096088" w:rsidP="00096088">
      <w:pPr>
        <w:tabs>
          <w:tab w:val="left" w:pos="1134"/>
        </w:tabs>
        <w:rPr>
          <w:rFonts w:cs="Times New Roman"/>
          <w:bCs/>
          <w:szCs w:val="28"/>
        </w:rPr>
      </w:pPr>
      <w:r w:rsidRPr="00C244E3">
        <w:rPr>
          <w:rFonts w:cs="Times New Roman"/>
          <w:bCs/>
          <w:szCs w:val="28"/>
        </w:rPr>
        <w:lastRenderedPageBreak/>
        <w:t xml:space="preserve">Предусловие: </w:t>
      </w:r>
      <w:r w:rsidR="00937889" w:rsidRPr="00C244E3">
        <w:rPr>
          <w:rFonts w:cs="Times New Roman"/>
          <w:bCs/>
          <w:szCs w:val="28"/>
        </w:rPr>
        <w:t>д</w:t>
      </w:r>
      <w:r w:rsidRPr="00C244E3">
        <w:rPr>
          <w:rFonts w:cs="Times New Roman"/>
          <w:bCs/>
          <w:szCs w:val="28"/>
        </w:rPr>
        <w:t>оступ к тестовому стенду подсистемы с валидными учетными данными ПБС</w:t>
      </w:r>
      <w:r w:rsidR="00DD2069" w:rsidRPr="00C244E3">
        <w:rPr>
          <w:rFonts w:cs="Times New Roman"/>
          <w:bCs/>
          <w:szCs w:val="28"/>
        </w:rPr>
        <w:t>, в реестре «Реестр ЭД» на вкладках существуют записи.</w:t>
      </w:r>
    </w:p>
    <w:p w14:paraId="28469649" w14:textId="77777777" w:rsidR="00096088" w:rsidRPr="00C244E3" w:rsidRDefault="00096088" w:rsidP="00096088">
      <w:pPr>
        <w:ind w:firstLine="720"/>
        <w:rPr>
          <w:bCs/>
          <w:szCs w:val="28"/>
        </w:rPr>
      </w:pPr>
      <w:r w:rsidRPr="00C244E3">
        <w:rPr>
          <w:rFonts w:cs="Times New Roman"/>
          <w:bCs/>
          <w:szCs w:val="28"/>
        </w:rPr>
        <w:t>Ссылка на Руководство пользователя: п. 4.3.1.2 «Просмотр Реестра ЭД», п. 4.3.1.3 «Просмотр карточки электронного документа».</w:t>
      </w:r>
    </w:p>
    <w:p w14:paraId="209FC633" w14:textId="77777777" w:rsidR="00096088" w:rsidRPr="00C244E3" w:rsidRDefault="00096088" w:rsidP="00C244E3">
      <w:pPr>
        <w:rPr>
          <w:bCs/>
          <w:szCs w:val="28"/>
        </w:rPr>
      </w:pPr>
      <w:r w:rsidRPr="00C244E3">
        <w:rPr>
          <w:bCs/>
          <w:szCs w:val="28"/>
        </w:rPr>
        <w:t>Шаги тестирования:</w:t>
      </w:r>
    </w:p>
    <w:p w14:paraId="2C835BBC" w14:textId="77777777" w:rsidR="00096088" w:rsidRPr="00C244E3" w:rsidRDefault="00096088" w:rsidP="00A1069D">
      <w:pPr>
        <w:pStyle w:val="a5"/>
        <w:numPr>
          <w:ilvl w:val="0"/>
          <w:numId w:val="77"/>
        </w:numPr>
        <w:ind w:left="1066" w:hanging="357"/>
      </w:pPr>
      <w:r w:rsidRPr="00C244E3">
        <w:t>Открыть в боковом меню «Документы» и выбрать пункт «Реестр ЭД».</w:t>
      </w:r>
    </w:p>
    <w:p w14:paraId="46630088" w14:textId="77777777" w:rsidR="00096088" w:rsidRPr="00C244E3" w:rsidRDefault="00096088" w:rsidP="00A1069D">
      <w:pPr>
        <w:pStyle w:val="a5"/>
        <w:numPr>
          <w:ilvl w:val="0"/>
          <w:numId w:val="77"/>
        </w:numPr>
        <w:ind w:left="1066" w:hanging="357"/>
      </w:pPr>
      <w:r w:rsidRPr="00C244E3">
        <w:t>Перейти на одну из вкладок реестра, на которой имеются записи.</w:t>
      </w:r>
    </w:p>
    <w:p w14:paraId="5F1834F3" w14:textId="77777777" w:rsidR="00096088" w:rsidRPr="00C244E3" w:rsidRDefault="00096088" w:rsidP="00A1069D">
      <w:pPr>
        <w:pStyle w:val="a5"/>
        <w:numPr>
          <w:ilvl w:val="0"/>
          <w:numId w:val="77"/>
        </w:numPr>
        <w:ind w:left="1066" w:hanging="357"/>
      </w:pPr>
      <w:r w:rsidRPr="00C244E3">
        <w:t>Двойным щелчком мыши нажать на выбранную запись электронного документа.</w:t>
      </w:r>
    </w:p>
    <w:p w14:paraId="2DA8AC3D" w14:textId="36A0EC25" w:rsidR="00937889" w:rsidRPr="00C244E3" w:rsidRDefault="00096088" w:rsidP="00A1069D">
      <w:pPr>
        <w:pStyle w:val="a5"/>
        <w:numPr>
          <w:ilvl w:val="0"/>
          <w:numId w:val="77"/>
        </w:numPr>
        <w:ind w:left="1066" w:hanging="357"/>
      </w:pPr>
      <w:r w:rsidRPr="00C244E3">
        <w:t xml:space="preserve">В открывшейся карточке электронного документа перейти на вкладку «Вложения» либо «Связанные документы» навести курсор мыши на запись документа, нажать кнопку  </w:t>
      </w:r>
      <w:r w:rsidRPr="00C244E3">
        <w:rPr>
          <w:noProof/>
          <w:lang w:eastAsia="ru-RU"/>
        </w:rPr>
        <w:drawing>
          <wp:inline distT="0" distB="0" distL="0" distR="0" wp14:anchorId="47A65F86" wp14:editId="363C72B6">
            <wp:extent cx="228600" cy="238125"/>
            <wp:effectExtent l="0" t="0" r="0" b="9525"/>
            <wp:docPr id="1469183748" name="Рисунок 14691837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44E3">
        <w:t xml:space="preserve"> &lt;скачать ЭД&gt;.</w:t>
      </w:r>
    </w:p>
    <w:p w14:paraId="59C771CE" w14:textId="5690283F" w:rsidR="00096088" w:rsidRPr="00C244E3" w:rsidRDefault="00DD2069" w:rsidP="00C244E3">
      <w:pPr>
        <w:tabs>
          <w:tab w:val="left" w:pos="1134"/>
        </w:tabs>
        <w:rPr>
          <w:rFonts w:cs="Times New Roman"/>
          <w:bCs/>
          <w:szCs w:val="28"/>
        </w:rPr>
      </w:pPr>
      <w:r w:rsidRPr="00C244E3">
        <w:rPr>
          <w:rFonts w:cs="Times New Roman"/>
          <w:bCs/>
          <w:szCs w:val="28"/>
        </w:rPr>
        <w:t>Ожидаемый результат: скачивается файл документа.</w:t>
      </w:r>
    </w:p>
    <w:p w14:paraId="5365CEAA" w14:textId="56457975" w:rsidR="00096088" w:rsidRDefault="00096088" w:rsidP="00825D1E">
      <w:pPr>
        <w:pStyle w:val="461X"/>
      </w:pPr>
      <w:bookmarkStart w:id="80" w:name="_Toc241747142"/>
      <w:r w:rsidRPr="00B83503">
        <w:t>Переход из карточки электронного документа к карточке связанного электронного документа</w:t>
      </w:r>
      <w:bookmarkEnd w:id="80"/>
    </w:p>
    <w:p w14:paraId="01C21D97" w14:textId="66CFBA53" w:rsidR="00096088" w:rsidRPr="00C244E3" w:rsidRDefault="00096088" w:rsidP="00937889">
      <w:pPr>
        <w:tabs>
          <w:tab w:val="left" w:pos="1134"/>
        </w:tabs>
        <w:rPr>
          <w:rFonts w:cs="Times New Roman"/>
          <w:bCs/>
          <w:szCs w:val="28"/>
        </w:rPr>
      </w:pPr>
      <w:r w:rsidRPr="00C244E3">
        <w:rPr>
          <w:rFonts w:cs="Times New Roman"/>
          <w:bCs/>
          <w:szCs w:val="28"/>
        </w:rPr>
        <w:t xml:space="preserve">Цель: </w:t>
      </w:r>
      <w:r w:rsidR="00DD2069" w:rsidRPr="00C244E3">
        <w:rPr>
          <w:rFonts w:cs="Times New Roman"/>
          <w:bCs/>
          <w:szCs w:val="28"/>
        </w:rPr>
        <w:t>у</w:t>
      </w:r>
      <w:r w:rsidRPr="00C244E3">
        <w:rPr>
          <w:rFonts w:cs="Times New Roman"/>
          <w:bCs/>
          <w:szCs w:val="28"/>
        </w:rPr>
        <w:t>бедиться, что осуществляется переход из карточки электронного документа к карточке связанного электронного документа.</w:t>
      </w:r>
    </w:p>
    <w:p w14:paraId="1788DB05" w14:textId="7BD2C071" w:rsidR="00DD2069" w:rsidRPr="00C244E3" w:rsidRDefault="00096088" w:rsidP="00DD2069">
      <w:pPr>
        <w:tabs>
          <w:tab w:val="left" w:pos="1134"/>
        </w:tabs>
        <w:rPr>
          <w:rFonts w:cs="Times New Roman"/>
          <w:bCs/>
          <w:szCs w:val="28"/>
        </w:rPr>
      </w:pPr>
      <w:r w:rsidRPr="00C244E3">
        <w:rPr>
          <w:rFonts w:cs="Times New Roman"/>
          <w:bCs/>
          <w:szCs w:val="28"/>
        </w:rPr>
        <w:t xml:space="preserve">Предусловие: </w:t>
      </w:r>
      <w:r w:rsidR="00937889" w:rsidRPr="00C244E3">
        <w:rPr>
          <w:rFonts w:cs="Times New Roman"/>
          <w:bCs/>
          <w:szCs w:val="28"/>
        </w:rPr>
        <w:t>д</w:t>
      </w:r>
      <w:r w:rsidRPr="00C244E3">
        <w:rPr>
          <w:rFonts w:cs="Times New Roman"/>
          <w:bCs/>
          <w:szCs w:val="28"/>
        </w:rPr>
        <w:t>оступ к тестовому стенду подсистемы с валидными учетными данными ПБС</w:t>
      </w:r>
      <w:r w:rsidR="00DD2069" w:rsidRPr="00C244E3">
        <w:rPr>
          <w:rFonts w:cs="Times New Roman"/>
          <w:bCs/>
          <w:szCs w:val="28"/>
        </w:rPr>
        <w:t>, в реестре «Реестр ЭД» на вкладках существуют записи.</w:t>
      </w:r>
    </w:p>
    <w:p w14:paraId="77F3B38F" w14:textId="4CE1431D" w:rsidR="00937889" w:rsidRPr="00C244E3" w:rsidRDefault="00096088" w:rsidP="00C244E3">
      <w:pPr>
        <w:ind w:firstLine="720"/>
        <w:rPr>
          <w:bCs/>
          <w:szCs w:val="28"/>
        </w:rPr>
      </w:pPr>
      <w:r w:rsidRPr="00C244E3">
        <w:rPr>
          <w:rFonts w:cs="Times New Roman"/>
          <w:bCs/>
          <w:szCs w:val="28"/>
        </w:rPr>
        <w:t>Ссылка на Руководство пользователя: п</w:t>
      </w:r>
      <w:r w:rsidR="003306A2" w:rsidRPr="00C244E3">
        <w:rPr>
          <w:rFonts w:cs="Times New Roman"/>
          <w:bCs/>
          <w:szCs w:val="28"/>
        </w:rPr>
        <w:t>.</w:t>
      </w:r>
      <w:r w:rsidR="003306A2">
        <w:rPr>
          <w:rFonts w:cs="Times New Roman"/>
          <w:bCs/>
          <w:szCs w:val="28"/>
        </w:rPr>
        <w:t> </w:t>
      </w:r>
      <w:r w:rsidRPr="00C244E3">
        <w:rPr>
          <w:rFonts w:cs="Times New Roman"/>
          <w:bCs/>
          <w:szCs w:val="28"/>
        </w:rPr>
        <w:t>4.3.1.2 «Просмотр Реестра ЭД», п.</w:t>
      </w:r>
      <w:r w:rsidR="00892193">
        <w:rPr>
          <w:rFonts w:cs="Times New Roman"/>
          <w:bCs/>
          <w:szCs w:val="28"/>
        </w:rPr>
        <w:t> </w:t>
      </w:r>
      <w:r w:rsidRPr="00C244E3">
        <w:rPr>
          <w:rFonts w:cs="Times New Roman"/>
          <w:bCs/>
          <w:szCs w:val="28"/>
        </w:rPr>
        <w:t>4.3.1.3 «Просмотр карточки электронного документа».</w:t>
      </w:r>
    </w:p>
    <w:p w14:paraId="4C0AF437" w14:textId="5F2DB7DE" w:rsidR="00096088" w:rsidRPr="00C244E3" w:rsidRDefault="00096088" w:rsidP="00937889">
      <w:pPr>
        <w:ind w:firstLine="720"/>
        <w:rPr>
          <w:rFonts w:cs="Times New Roman"/>
          <w:bCs/>
          <w:szCs w:val="28"/>
        </w:rPr>
      </w:pPr>
      <w:r w:rsidRPr="00C244E3">
        <w:rPr>
          <w:rFonts w:cs="Times New Roman"/>
          <w:bCs/>
          <w:szCs w:val="28"/>
        </w:rPr>
        <w:t>Шаги тестирования:</w:t>
      </w:r>
    </w:p>
    <w:p w14:paraId="5B47B17A" w14:textId="77777777" w:rsidR="00096088" w:rsidRPr="00C244E3" w:rsidRDefault="00096088" w:rsidP="00A1069D">
      <w:pPr>
        <w:pStyle w:val="a5"/>
        <w:numPr>
          <w:ilvl w:val="0"/>
          <w:numId w:val="78"/>
        </w:numPr>
        <w:ind w:left="1066" w:hanging="357"/>
      </w:pPr>
      <w:r w:rsidRPr="00C244E3">
        <w:t>Открыть в боковом меню «Документы» и выбрать пункт «Реестр ЭД».</w:t>
      </w:r>
    </w:p>
    <w:p w14:paraId="68708ACE" w14:textId="77777777" w:rsidR="00096088" w:rsidRPr="00C244E3" w:rsidRDefault="00096088" w:rsidP="00A1069D">
      <w:pPr>
        <w:pStyle w:val="a5"/>
        <w:numPr>
          <w:ilvl w:val="0"/>
          <w:numId w:val="78"/>
        </w:numPr>
        <w:ind w:left="1066" w:hanging="357"/>
      </w:pPr>
      <w:r w:rsidRPr="00C244E3">
        <w:t>Перейти на одну из вкладок реестра, на которой имеются записи.</w:t>
      </w:r>
    </w:p>
    <w:p w14:paraId="4089F9D8" w14:textId="77777777" w:rsidR="00096088" w:rsidRPr="00C244E3" w:rsidRDefault="00096088" w:rsidP="00A1069D">
      <w:pPr>
        <w:pStyle w:val="a5"/>
        <w:numPr>
          <w:ilvl w:val="0"/>
          <w:numId w:val="78"/>
        </w:numPr>
        <w:ind w:left="1066" w:hanging="357"/>
      </w:pPr>
      <w:r w:rsidRPr="00C244E3">
        <w:t>Двойным щелчком мыши нажать на выбранную запись электронного документа.</w:t>
      </w:r>
    </w:p>
    <w:p w14:paraId="53B6A2CC" w14:textId="41717C6E" w:rsidR="00937889" w:rsidRPr="00C244E3" w:rsidRDefault="00096088" w:rsidP="00A1069D">
      <w:pPr>
        <w:pStyle w:val="a5"/>
        <w:numPr>
          <w:ilvl w:val="0"/>
          <w:numId w:val="78"/>
        </w:numPr>
        <w:ind w:left="1066" w:hanging="357"/>
      </w:pPr>
      <w:r w:rsidRPr="00C244E3">
        <w:t>В открывшейся карточке электронного документа перейти на вкладку «Связанные документы» двойным щелчком мыши нажать на выбранную запись электронного документа.</w:t>
      </w:r>
    </w:p>
    <w:p w14:paraId="5D7BA30C" w14:textId="19BC760E" w:rsidR="00937889" w:rsidRPr="00C244E3" w:rsidRDefault="00C244E3" w:rsidP="00C244E3">
      <w:pPr>
        <w:tabs>
          <w:tab w:val="left" w:pos="720"/>
          <w:tab w:val="left" w:pos="1134"/>
        </w:tabs>
        <w:spacing w:line="254" w:lineRule="auto"/>
        <w:ind w:firstLine="0"/>
        <w:rPr>
          <w:rFonts w:cs="Times New Roman"/>
          <w:bCs/>
          <w:szCs w:val="28"/>
        </w:rPr>
      </w:pPr>
      <w:r w:rsidRPr="00C244E3">
        <w:rPr>
          <w:rFonts w:cs="Times New Roman"/>
          <w:bCs/>
          <w:szCs w:val="28"/>
        </w:rPr>
        <w:tab/>
      </w:r>
      <w:r w:rsidR="00DD2069" w:rsidRPr="00C244E3">
        <w:rPr>
          <w:rFonts w:cs="Times New Roman"/>
          <w:bCs/>
          <w:szCs w:val="28"/>
        </w:rPr>
        <w:t>Ожидаемый результат: открывается карточка связанного электронного документа.</w:t>
      </w:r>
    </w:p>
    <w:p w14:paraId="308609BC" w14:textId="461B9A30" w:rsidR="00DD2069" w:rsidRDefault="00DD2069" w:rsidP="0009069D">
      <w:pPr>
        <w:pStyle w:val="4X"/>
      </w:pPr>
      <w:bookmarkStart w:id="81" w:name="_Toc241747143"/>
      <w:r>
        <w:t>Блок «Документы». Реестр «Обращения на корректировку/ восстановление КР»</w:t>
      </w:r>
      <w:bookmarkEnd w:id="81"/>
    </w:p>
    <w:p w14:paraId="21303A94" w14:textId="678BD26A" w:rsidR="00DD2069" w:rsidRPr="000217E2" w:rsidRDefault="00E02BF5" w:rsidP="00825D1E">
      <w:pPr>
        <w:pStyle w:val="47X"/>
      </w:pPr>
      <w:bookmarkStart w:id="82" w:name="_Toc241747144"/>
      <w:r>
        <w:t>Создание</w:t>
      </w:r>
      <w:r w:rsidR="00765C71" w:rsidRPr="00765C71">
        <w:t xml:space="preserve"> обращения на корректировку/восстановление кассового расхода</w:t>
      </w:r>
      <w:bookmarkEnd w:id="82"/>
    </w:p>
    <w:p w14:paraId="52440BF8" w14:textId="3EBC7EA6" w:rsidR="00DD2069" w:rsidRPr="00B83503" w:rsidRDefault="00E02BF5" w:rsidP="00825D1E">
      <w:pPr>
        <w:pStyle w:val="471X"/>
      </w:pPr>
      <w:bookmarkStart w:id="83" w:name="_Toc241747145"/>
      <w:r w:rsidRPr="00743157">
        <w:t xml:space="preserve">Работа с созданием </w:t>
      </w:r>
      <w:r w:rsidR="00765C71" w:rsidRPr="00743157">
        <w:t>обращения на корректировку кассового расхода</w:t>
      </w:r>
      <w:bookmarkEnd w:id="83"/>
    </w:p>
    <w:p w14:paraId="72D7538E" w14:textId="573D93DD" w:rsidR="00765C71" w:rsidRPr="00FD4071" w:rsidRDefault="00765C71" w:rsidP="00765C71">
      <w:pPr>
        <w:tabs>
          <w:tab w:val="left" w:pos="1134"/>
        </w:tabs>
        <w:rPr>
          <w:rFonts w:cs="Times New Roman"/>
          <w:bCs/>
          <w:szCs w:val="28"/>
        </w:rPr>
      </w:pPr>
      <w:r w:rsidRPr="00FD4071">
        <w:rPr>
          <w:rFonts w:cs="Times New Roman"/>
          <w:bCs/>
          <w:szCs w:val="28"/>
        </w:rPr>
        <w:t>Цель: убедиться, что обращение на корректировку кассового расхода корректно формируется и отправляется на рассмотрение без ошибок.</w:t>
      </w:r>
    </w:p>
    <w:p w14:paraId="1B18E8CF" w14:textId="4852E866" w:rsidR="00765C71" w:rsidRPr="00FD4071" w:rsidRDefault="00765C71" w:rsidP="00765C71">
      <w:pPr>
        <w:tabs>
          <w:tab w:val="left" w:pos="1134"/>
        </w:tabs>
        <w:rPr>
          <w:rFonts w:cs="Times New Roman"/>
          <w:bCs/>
          <w:szCs w:val="28"/>
        </w:rPr>
      </w:pPr>
      <w:r w:rsidRPr="00FD4071">
        <w:rPr>
          <w:rFonts w:cs="Times New Roman"/>
          <w:bCs/>
          <w:szCs w:val="28"/>
        </w:rPr>
        <w:lastRenderedPageBreak/>
        <w:t xml:space="preserve">Предусловие: </w:t>
      </w:r>
      <w:r w:rsidR="00A926E7" w:rsidRPr="00FD4071">
        <w:rPr>
          <w:rFonts w:cs="Times New Roman"/>
          <w:bCs/>
          <w:szCs w:val="28"/>
        </w:rPr>
        <w:t>д</w:t>
      </w:r>
      <w:r w:rsidRPr="00FD4071">
        <w:rPr>
          <w:rFonts w:cs="Times New Roman"/>
          <w:bCs/>
          <w:szCs w:val="28"/>
        </w:rPr>
        <w:t xml:space="preserve">оступ к тестовому стенду подсистемы с валидными учетными данными ПБС, </w:t>
      </w:r>
      <w:r w:rsidR="00A926E7" w:rsidRPr="00FD4071">
        <w:rPr>
          <w:rFonts w:cs="Times New Roman"/>
          <w:bCs/>
          <w:szCs w:val="28"/>
        </w:rPr>
        <w:t>существует</w:t>
      </w:r>
      <w:r w:rsidRPr="00FD4071">
        <w:rPr>
          <w:rFonts w:cs="Times New Roman"/>
          <w:bCs/>
          <w:szCs w:val="28"/>
        </w:rPr>
        <w:t xml:space="preserve"> </w:t>
      </w:r>
      <w:r w:rsidR="00A926E7" w:rsidRPr="00FD4071">
        <w:rPr>
          <w:rFonts w:cs="Times New Roman"/>
          <w:bCs/>
          <w:szCs w:val="28"/>
        </w:rPr>
        <w:t>фактический кассовый расхода</w:t>
      </w:r>
      <w:r w:rsidRPr="00FD4071">
        <w:rPr>
          <w:rFonts w:cs="Times New Roman"/>
          <w:bCs/>
          <w:szCs w:val="28"/>
        </w:rPr>
        <w:t xml:space="preserve"> по бюджетной классификации.</w:t>
      </w:r>
    </w:p>
    <w:p w14:paraId="6782F30A" w14:textId="53FA6B62" w:rsidR="00937889" w:rsidRPr="00FD4071" w:rsidRDefault="00765C71" w:rsidP="00FD4071">
      <w:pPr>
        <w:spacing w:line="257" w:lineRule="auto"/>
        <w:rPr>
          <w:rFonts w:cs="Times New Roman"/>
          <w:bCs/>
          <w:szCs w:val="28"/>
        </w:rPr>
      </w:pPr>
      <w:r w:rsidRPr="00FD4071">
        <w:rPr>
          <w:rFonts w:cs="Times New Roman"/>
          <w:bCs/>
          <w:szCs w:val="28"/>
        </w:rPr>
        <w:t>Ссылка на Руководство пользователя: п.</w:t>
      </w:r>
      <w:r w:rsidR="00967E1A">
        <w:rPr>
          <w:rFonts w:cs="Times New Roman"/>
          <w:bCs/>
          <w:szCs w:val="28"/>
        </w:rPr>
        <w:t> </w:t>
      </w:r>
      <w:r w:rsidRPr="00FD4071">
        <w:rPr>
          <w:rFonts w:cs="Times New Roman"/>
          <w:bCs/>
          <w:szCs w:val="28"/>
        </w:rPr>
        <w:t>4.3.5.4 «Формирование обращения на корректировку кассового расхода»</w:t>
      </w:r>
      <w:r w:rsidR="0069288F" w:rsidRPr="00FD4071">
        <w:rPr>
          <w:rFonts w:cs="Times New Roman"/>
          <w:bCs/>
          <w:szCs w:val="28"/>
        </w:rPr>
        <w:t>.</w:t>
      </w:r>
    </w:p>
    <w:p w14:paraId="35974EDA" w14:textId="77777777" w:rsidR="00765C71" w:rsidRPr="00FD4071" w:rsidRDefault="00765C71" w:rsidP="00765C71">
      <w:pPr>
        <w:tabs>
          <w:tab w:val="left" w:pos="1134"/>
        </w:tabs>
        <w:rPr>
          <w:rFonts w:cs="Times New Roman"/>
          <w:bCs/>
          <w:szCs w:val="28"/>
        </w:rPr>
      </w:pPr>
      <w:r w:rsidRPr="00FD4071">
        <w:rPr>
          <w:rFonts w:cs="Times New Roman"/>
          <w:bCs/>
          <w:szCs w:val="28"/>
        </w:rPr>
        <w:t>Шаги тестирования:</w:t>
      </w:r>
    </w:p>
    <w:p w14:paraId="08B8C768" w14:textId="77777777" w:rsidR="00765C71" w:rsidRPr="00FD4071" w:rsidRDefault="00765C71" w:rsidP="00A1069D">
      <w:pPr>
        <w:pStyle w:val="a5"/>
        <w:numPr>
          <w:ilvl w:val="0"/>
          <w:numId w:val="79"/>
        </w:numPr>
        <w:ind w:left="1066" w:hanging="357"/>
      </w:pPr>
      <w:r w:rsidRPr="00FD4071">
        <w:t>Открыть в боковом меню «Документы» и выбрать пункт «Обращения на корректировку/ восстановление КР».</w:t>
      </w:r>
    </w:p>
    <w:p w14:paraId="33C69BD3" w14:textId="50CF1D28" w:rsidR="00765C71" w:rsidRPr="00FD4071" w:rsidRDefault="00765C71" w:rsidP="00A1069D">
      <w:pPr>
        <w:pStyle w:val="a5"/>
        <w:numPr>
          <w:ilvl w:val="0"/>
          <w:numId w:val="79"/>
        </w:numPr>
        <w:ind w:left="1066" w:hanging="357"/>
      </w:pPr>
      <w:r w:rsidRPr="00FD4071">
        <w:t xml:space="preserve">В открывшемся </w:t>
      </w:r>
      <w:r w:rsidR="00937889" w:rsidRPr="00FD4071">
        <w:t>реестре</w:t>
      </w:r>
      <w:r w:rsidRPr="00FD4071">
        <w:t xml:space="preserve"> «Обращения на корректировку/ восстановление КР» нажать кнопку «Создать+». Из выпадающего списка выбрать «Обращение на корректировку КР».</w:t>
      </w:r>
    </w:p>
    <w:p w14:paraId="41CEDEDA" w14:textId="4470AA93" w:rsidR="00765C71" w:rsidRPr="00FD4071" w:rsidRDefault="00765C71" w:rsidP="00A1069D">
      <w:pPr>
        <w:pStyle w:val="a5"/>
        <w:numPr>
          <w:ilvl w:val="0"/>
          <w:numId w:val="79"/>
        </w:numPr>
        <w:ind w:left="1066" w:hanging="357"/>
      </w:pPr>
      <w:r w:rsidRPr="00FD4071">
        <w:t>В окне «Новое обращение на корректировку</w:t>
      </w:r>
      <w:r w:rsidR="00937889" w:rsidRPr="00FD4071">
        <w:t xml:space="preserve"> кассового расхода</w:t>
      </w:r>
      <w:r w:rsidRPr="00FD4071">
        <w:t>» заполнить поле «</w:t>
      </w:r>
      <w:r w:rsidRPr="00FD4071">
        <w:rPr>
          <w:lang w:eastAsia="ru-RU"/>
        </w:rPr>
        <w:t>Основание»</w:t>
      </w:r>
      <w:r w:rsidRPr="00FD4071">
        <w:t>.</w:t>
      </w:r>
    </w:p>
    <w:p w14:paraId="57FC92B4" w14:textId="2553654B" w:rsidR="0069288F" w:rsidRPr="00FD4071" w:rsidRDefault="00765C71" w:rsidP="00A1069D">
      <w:pPr>
        <w:pStyle w:val="a5"/>
        <w:numPr>
          <w:ilvl w:val="0"/>
          <w:numId w:val="79"/>
        </w:numPr>
        <w:ind w:left="1066" w:hanging="357"/>
        <w:rPr>
          <w:lang w:eastAsia="ru-RU"/>
        </w:rPr>
      </w:pPr>
      <w:r w:rsidRPr="00FD4071">
        <w:rPr>
          <w:lang w:eastAsia="ru-RU"/>
        </w:rPr>
        <w:t>Заполнить поле «Причина обращения» - выбрать</w:t>
      </w:r>
      <w:r w:rsidR="0069288F" w:rsidRPr="00FD4071">
        <w:rPr>
          <w:lang w:eastAsia="ru-RU"/>
        </w:rPr>
        <w:t xml:space="preserve"> из выпадающего списка</w:t>
      </w:r>
      <w:r w:rsidRPr="00FD4071">
        <w:rPr>
          <w:lang w:eastAsia="ru-RU"/>
        </w:rPr>
        <w:t xml:space="preserve"> (</w:t>
      </w:r>
      <w:r w:rsidRPr="00FD4071">
        <w:rPr>
          <w:noProof/>
          <w:lang w:eastAsia="ru-RU"/>
        </w:rPr>
        <w:drawing>
          <wp:inline distT="0" distB="0" distL="0" distR="0" wp14:anchorId="34CD15EA" wp14:editId="3ACE924B">
            <wp:extent cx="214686" cy="151075"/>
            <wp:effectExtent l="0" t="0" r="0" b="1905"/>
            <wp:docPr id="1469183750" name="Рисунок 1469183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18242" cy="153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D4071">
        <w:rPr>
          <w:lang w:eastAsia="ru-RU"/>
        </w:rPr>
        <w:t xml:space="preserve">) </w:t>
      </w:r>
      <w:r w:rsidR="0069288F" w:rsidRPr="00FD4071">
        <w:rPr>
          <w:lang w:eastAsia="ru-RU"/>
        </w:rPr>
        <w:t>причину обращения</w:t>
      </w:r>
      <w:r w:rsidRPr="00FD4071">
        <w:rPr>
          <w:lang w:eastAsia="ru-RU"/>
        </w:rPr>
        <w:t>.</w:t>
      </w:r>
      <w:r w:rsidR="000A0A01">
        <w:rPr>
          <w:lang w:eastAsia="ru-RU"/>
        </w:rPr>
        <w:t xml:space="preserve"> </w:t>
      </w:r>
      <w:r w:rsidR="00FD4071" w:rsidRPr="00FD4071">
        <w:rPr>
          <w:lang w:eastAsia="ru-RU"/>
        </w:rPr>
        <w:t>В</w:t>
      </w:r>
      <w:r w:rsidR="0069288F" w:rsidRPr="00FD4071">
        <w:rPr>
          <w:lang w:eastAsia="ru-RU"/>
        </w:rPr>
        <w:t>ыбор указанного реквизита определяет, куда будет направлено обращение:</w:t>
      </w:r>
    </w:p>
    <w:p w14:paraId="08C0BD92" w14:textId="77777777" w:rsidR="0069288F" w:rsidRPr="00FD4071" w:rsidRDefault="0069288F" w:rsidP="00A1069D">
      <w:pPr>
        <w:pStyle w:val="a5"/>
        <w:numPr>
          <w:ilvl w:val="1"/>
          <w:numId w:val="80"/>
        </w:numPr>
        <w:ind w:left="1434" w:hanging="357"/>
        <w:rPr>
          <w:lang w:eastAsia="ru-RU"/>
        </w:rPr>
      </w:pPr>
      <w:r w:rsidRPr="00FD4071">
        <w:rPr>
          <w:lang w:eastAsia="ru-RU"/>
        </w:rPr>
        <w:t>«Ошибка получателя» – в территориальное казначейство;</w:t>
      </w:r>
    </w:p>
    <w:p w14:paraId="0702983E" w14:textId="2985B014" w:rsidR="0069288F" w:rsidRPr="00FD4071" w:rsidRDefault="0069288F" w:rsidP="00A1069D">
      <w:pPr>
        <w:pStyle w:val="a5"/>
        <w:numPr>
          <w:ilvl w:val="1"/>
          <w:numId w:val="80"/>
        </w:numPr>
        <w:ind w:left="1434" w:hanging="357"/>
        <w:rPr>
          <w:lang w:eastAsia="ru-RU"/>
        </w:rPr>
      </w:pPr>
      <w:r w:rsidRPr="00FD4071">
        <w:rPr>
          <w:lang w:eastAsia="ru-RU"/>
        </w:rPr>
        <w:t>«Изменение законодательства» – в финансовый орган.</w:t>
      </w:r>
    </w:p>
    <w:p w14:paraId="41E02E7A" w14:textId="77777777" w:rsidR="00765C71" w:rsidRPr="00FD4071" w:rsidRDefault="00765C71" w:rsidP="00A1069D">
      <w:pPr>
        <w:pStyle w:val="a5"/>
        <w:numPr>
          <w:ilvl w:val="0"/>
          <w:numId w:val="79"/>
        </w:numPr>
        <w:ind w:left="1066" w:hanging="357"/>
        <w:rPr>
          <w:lang w:eastAsia="ru-RU"/>
        </w:rPr>
      </w:pPr>
      <w:r w:rsidRPr="00FD4071">
        <w:t xml:space="preserve">В блоке «Детализация обращения» нажать кнопку </w:t>
      </w:r>
      <w:r w:rsidRPr="00FD4071">
        <w:rPr>
          <w:noProof/>
          <w:lang w:eastAsia="ru-RU"/>
        </w:rPr>
        <w:drawing>
          <wp:inline distT="0" distB="0" distL="0" distR="0" wp14:anchorId="21CF0A62" wp14:editId="1ECE21DA">
            <wp:extent cx="304800" cy="247650"/>
            <wp:effectExtent l="0" t="0" r="0" b="0"/>
            <wp:docPr id="303682240" name="Рисунок 303682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D4071">
        <w:t xml:space="preserve"> &lt;добавить запись&gt;.</w:t>
      </w:r>
    </w:p>
    <w:p w14:paraId="5063DC34" w14:textId="77777777" w:rsidR="00765C71" w:rsidRPr="00FD4071" w:rsidRDefault="00765C71" w:rsidP="00A1069D">
      <w:pPr>
        <w:pStyle w:val="a5"/>
        <w:numPr>
          <w:ilvl w:val="0"/>
          <w:numId w:val="79"/>
        </w:numPr>
        <w:ind w:left="1066" w:hanging="357"/>
      </w:pPr>
      <w:r w:rsidRPr="00FD4071">
        <w:t xml:space="preserve">В открывшемся окне «Операция корректировки» заполнить и проверить реквизиты: </w:t>
      </w:r>
    </w:p>
    <w:p w14:paraId="2203A796" w14:textId="14160422" w:rsidR="00765C71" w:rsidRPr="00FD4071" w:rsidRDefault="00FD4071" w:rsidP="00A1069D">
      <w:pPr>
        <w:pStyle w:val="a5"/>
        <w:numPr>
          <w:ilvl w:val="1"/>
          <w:numId w:val="81"/>
        </w:numPr>
        <w:ind w:left="1434" w:hanging="357"/>
        <w:rPr>
          <w:lang w:eastAsia="ru-RU"/>
        </w:rPr>
      </w:pPr>
      <w:r>
        <w:rPr>
          <w:lang w:eastAsia="ru-RU"/>
        </w:rPr>
        <w:t>в</w:t>
      </w:r>
      <w:r w:rsidR="00765C71" w:rsidRPr="00FD4071">
        <w:rPr>
          <w:lang w:eastAsia="ru-RU"/>
        </w:rPr>
        <w:t xml:space="preserve"> части «Уменьшение кассового расхода» следующие реквизиты:</w:t>
      </w:r>
    </w:p>
    <w:p w14:paraId="0140E02A" w14:textId="2414E518" w:rsidR="00765C71" w:rsidRPr="00FD4071" w:rsidRDefault="00765C71" w:rsidP="00A1069D">
      <w:pPr>
        <w:pStyle w:val="a5"/>
        <w:numPr>
          <w:ilvl w:val="2"/>
          <w:numId w:val="82"/>
        </w:numPr>
        <w:ind w:left="1831" w:hanging="357"/>
        <w:rPr>
          <w:lang w:eastAsia="ru-RU"/>
        </w:rPr>
      </w:pPr>
      <w:r w:rsidRPr="00FD4071">
        <w:rPr>
          <w:lang w:eastAsia="ru-RU"/>
        </w:rPr>
        <w:t xml:space="preserve">«Группа средств» </w:t>
      </w:r>
      <w:r w:rsidR="001F3DBF" w:rsidRPr="00FD4071">
        <w:rPr>
          <w:lang w:eastAsia="ru-RU"/>
        </w:rPr>
        <w:t>–</w:t>
      </w:r>
      <w:r w:rsidRPr="00FD4071">
        <w:rPr>
          <w:lang w:eastAsia="ru-RU"/>
        </w:rPr>
        <w:t xml:space="preserve"> по умолчанию «0 - Бюджетные средства»;</w:t>
      </w:r>
    </w:p>
    <w:p w14:paraId="30E4675A" w14:textId="5C4DCDAC" w:rsidR="00765C71" w:rsidRPr="00FD4071" w:rsidRDefault="00765C71" w:rsidP="00A1069D">
      <w:pPr>
        <w:pStyle w:val="a5"/>
        <w:numPr>
          <w:ilvl w:val="2"/>
          <w:numId w:val="82"/>
        </w:numPr>
        <w:ind w:left="1831" w:hanging="357"/>
        <w:rPr>
          <w:lang w:eastAsia="ru-RU"/>
        </w:rPr>
      </w:pPr>
      <w:r w:rsidRPr="00FD4071">
        <w:rPr>
          <w:lang w:eastAsia="ru-RU"/>
        </w:rPr>
        <w:t xml:space="preserve">«Дата с» </w:t>
      </w:r>
      <w:r w:rsidR="001F3DBF" w:rsidRPr="00FD4071">
        <w:rPr>
          <w:lang w:eastAsia="ru-RU"/>
        </w:rPr>
        <w:t>–</w:t>
      </w:r>
      <w:r w:rsidRPr="00FD4071">
        <w:rPr>
          <w:lang w:eastAsia="ru-RU"/>
        </w:rPr>
        <w:t xml:space="preserve"> по умолчанию дата соответствует дате начала года (при необходимости выбрать дату из календаря (</w:t>
      </w:r>
      <w:r w:rsidRPr="00FD4071">
        <w:rPr>
          <w:noProof/>
          <w:lang w:eastAsia="ru-RU"/>
        </w:rPr>
        <w:drawing>
          <wp:inline distT="0" distB="0" distL="0" distR="0" wp14:anchorId="64F57046" wp14:editId="36E12398">
            <wp:extent cx="152400" cy="152400"/>
            <wp:effectExtent l="0" t="0" r="0" b="0"/>
            <wp:docPr id="1469183756" name="Рисунок 1469183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D4071">
        <w:rPr>
          <w:lang w:eastAsia="ru-RU"/>
        </w:rPr>
        <w:t>);</w:t>
      </w:r>
    </w:p>
    <w:p w14:paraId="455DB519" w14:textId="1380B219" w:rsidR="00765C71" w:rsidRPr="00FD4071" w:rsidRDefault="00765C71" w:rsidP="00A1069D">
      <w:pPr>
        <w:pStyle w:val="a5"/>
        <w:numPr>
          <w:ilvl w:val="2"/>
          <w:numId w:val="82"/>
        </w:numPr>
        <w:ind w:left="1831" w:hanging="357"/>
        <w:rPr>
          <w:lang w:eastAsia="ru-RU"/>
        </w:rPr>
      </w:pPr>
      <w:r w:rsidRPr="00FD4071">
        <w:rPr>
          <w:lang w:eastAsia="ru-RU"/>
        </w:rPr>
        <w:t xml:space="preserve">«Дата по» </w:t>
      </w:r>
      <w:r w:rsidR="001F3DBF" w:rsidRPr="00FD4071">
        <w:rPr>
          <w:lang w:eastAsia="ru-RU"/>
        </w:rPr>
        <w:t>–</w:t>
      </w:r>
      <w:r w:rsidRPr="00FD4071">
        <w:rPr>
          <w:lang w:eastAsia="ru-RU"/>
        </w:rPr>
        <w:t xml:space="preserve"> по умолчанию дата соответствует текущей календарной дате (при необходимости выбрать дату из календаря (</w:t>
      </w:r>
      <w:r w:rsidRPr="00FD4071">
        <w:rPr>
          <w:noProof/>
          <w:lang w:eastAsia="ru-RU"/>
        </w:rPr>
        <w:drawing>
          <wp:inline distT="0" distB="0" distL="0" distR="0" wp14:anchorId="761F42DA" wp14:editId="28548DB9">
            <wp:extent cx="152400" cy="152400"/>
            <wp:effectExtent l="0" t="0" r="0" b="0"/>
            <wp:docPr id="1469183757" name="Рисунок 1469183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D4071">
        <w:rPr>
          <w:lang w:eastAsia="ru-RU"/>
        </w:rPr>
        <w:t>);</w:t>
      </w:r>
    </w:p>
    <w:p w14:paraId="36F95769" w14:textId="05408BD0" w:rsidR="00765C71" w:rsidRPr="00FD4071" w:rsidRDefault="00765C71" w:rsidP="00A1069D">
      <w:pPr>
        <w:pStyle w:val="a5"/>
        <w:numPr>
          <w:ilvl w:val="2"/>
          <w:numId w:val="82"/>
        </w:numPr>
        <w:ind w:left="1831" w:hanging="357"/>
        <w:rPr>
          <w:lang w:eastAsia="ru-RU"/>
        </w:rPr>
      </w:pPr>
      <w:r w:rsidRPr="00FD4071">
        <w:rPr>
          <w:lang w:eastAsia="ru-RU"/>
        </w:rPr>
        <w:t>«</w:t>
      </w:r>
      <w:proofErr w:type="spellStart"/>
      <w:r w:rsidRPr="00FD4071">
        <w:rPr>
          <w:lang w:eastAsia="ru-RU"/>
        </w:rPr>
        <w:t>Гл</w:t>
      </w:r>
      <w:proofErr w:type="spellEnd"/>
      <w:r w:rsidRPr="00FD4071">
        <w:rPr>
          <w:lang w:eastAsia="ru-RU"/>
        </w:rPr>
        <w:t xml:space="preserve">» </w:t>
      </w:r>
      <w:r w:rsidR="001F3DBF" w:rsidRPr="00FD4071">
        <w:rPr>
          <w:lang w:eastAsia="ru-RU"/>
        </w:rPr>
        <w:t>–</w:t>
      </w:r>
      <w:r w:rsidRPr="00FD4071">
        <w:rPr>
          <w:lang w:eastAsia="ru-RU"/>
        </w:rPr>
        <w:t xml:space="preserve"> выбрать (</w:t>
      </w:r>
      <w:r w:rsidRPr="00FD4071">
        <w:rPr>
          <w:noProof/>
          <w:lang w:eastAsia="ru-RU"/>
        </w:rPr>
        <w:drawing>
          <wp:inline distT="0" distB="0" distL="0" distR="0" wp14:anchorId="4ECDB4AB" wp14:editId="4498E262">
            <wp:extent cx="285750" cy="200025"/>
            <wp:effectExtent l="0" t="0" r="0" b="9525"/>
            <wp:docPr id="1469183758" name="Рисунок 1469183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00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D4071">
        <w:rPr>
          <w:lang w:eastAsia="ru-RU"/>
        </w:rPr>
        <w:t xml:space="preserve">) значение из перечня бюджетных классификаций для указанного </w:t>
      </w:r>
      <w:proofErr w:type="spellStart"/>
      <w:r w:rsidRPr="00FD4071">
        <w:rPr>
          <w:lang w:eastAsia="ru-RU"/>
        </w:rPr>
        <w:t>УНК</w:t>
      </w:r>
      <w:proofErr w:type="spellEnd"/>
      <w:r w:rsidRPr="00FD4071">
        <w:rPr>
          <w:lang w:eastAsia="ru-RU"/>
        </w:rPr>
        <w:t xml:space="preserve"> и бюджета, по которым существует фактический кассовый расход за выбранный период;</w:t>
      </w:r>
    </w:p>
    <w:p w14:paraId="169B38B4" w14:textId="75E09445" w:rsidR="00765C71" w:rsidRPr="00FD4071" w:rsidRDefault="00765C71" w:rsidP="00A1069D">
      <w:pPr>
        <w:pStyle w:val="a5"/>
        <w:numPr>
          <w:ilvl w:val="2"/>
          <w:numId w:val="82"/>
        </w:numPr>
        <w:ind w:left="1831" w:hanging="357"/>
        <w:rPr>
          <w:lang w:eastAsia="ru-RU"/>
        </w:rPr>
      </w:pPr>
      <w:r w:rsidRPr="00FD4071">
        <w:rPr>
          <w:lang w:eastAsia="ru-RU"/>
        </w:rPr>
        <w:t xml:space="preserve">«Кл» </w:t>
      </w:r>
      <w:r w:rsidR="001F3DBF" w:rsidRPr="00FD4071">
        <w:rPr>
          <w:lang w:eastAsia="ru-RU"/>
        </w:rPr>
        <w:t>–</w:t>
      </w:r>
      <w:r w:rsidRPr="00FD4071">
        <w:rPr>
          <w:lang w:eastAsia="ru-RU"/>
        </w:rPr>
        <w:t xml:space="preserve"> по умолчанию «2 - Расходная классификация».</w:t>
      </w:r>
    </w:p>
    <w:p w14:paraId="5BDB17E6" w14:textId="77777777" w:rsidR="00765C71" w:rsidRPr="00FD4071" w:rsidRDefault="00765C71" w:rsidP="00A1069D">
      <w:pPr>
        <w:pStyle w:val="a5"/>
        <w:numPr>
          <w:ilvl w:val="2"/>
          <w:numId w:val="82"/>
        </w:numPr>
        <w:ind w:left="1831" w:hanging="357"/>
        <w:rPr>
          <w:lang w:eastAsia="ru-RU"/>
        </w:rPr>
      </w:pPr>
      <w:r w:rsidRPr="00FD4071">
        <w:rPr>
          <w:lang w:eastAsia="ru-RU"/>
        </w:rPr>
        <w:t>Нажать кнопку «Сформировать».</w:t>
      </w:r>
    </w:p>
    <w:p w14:paraId="7F30A978" w14:textId="60537F26" w:rsidR="00765C71" w:rsidRPr="00FD4071" w:rsidRDefault="00765C71" w:rsidP="00FD4071">
      <w:pPr>
        <w:pStyle w:val="a5"/>
        <w:ind w:left="1831" w:firstLine="0"/>
      </w:pPr>
      <w:r w:rsidRPr="00FD4071">
        <w:t xml:space="preserve">Если требуется произвести корректировку кассового расхода по договорным обязательствам, то в сформированной информации блока «По договору» в каждой строке, по которой требуется произвести уменьшение кассового расхода, заполнить поле «Сумма </w:t>
      </w:r>
      <w:proofErr w:type="spellStart"/>
      <w:r w:rsidRPr="00FD4071">
        <w:t>корректир</w:t>
      </w:r>
      <w:proofErr w:type="spellEnd"/>
      <w:r w:rsidRPr="00FD4071">
        <w:t>.» в пределах суммы, указанной в поле «Исполнено», либо установить переключатель «Перенести всю сумму».</w:t>
      </w:r>
    </w:p>
    <w:p w14:paraId="08E25569" w14:textId="3D031181" w:rsidR="00765C71" w:rsidRPr="00FD4071" w:rsidRDefault="00765C71" w:rsidP="00FD4071">
      <w:pPr>
        <w:pStyle w:val="a5"/>
        <w:ind w:left="1831" w:firstLine="0"/>
      </w:pPr>
      <w:r w:rsidRPr="00FD4071">
        <w:lastRenderedPageBreak/>
        <w:t>Если требуется произвести корректировку кассового расхода, произведенного вне договорных обязательств, то в блоке «Без договора» заполнить поле «Сумма корректировки» в пределах суммы, указанной в поле «Исполнено».</w:t>
      </w:r>
    </w:p>
    <w:p w14:paraId="2B71298A" w14:textId="4A273661" w:rsidR="00765C71" w:rsidRPr="00FD4071" w:rsidRDefault="00FD4071" w:rsidP="00FD4071">
      <w:pPr>
        <w:pStyle w:val="a5"/>
        <w:ind w:left="1831" w:firstLine="0"/>
      </w:pPr>
      <w:r w:rsidRPr="00FD4071">
        <w:t>Примечание.</w:t>
      </w:r>
      <w:r w:rsidR="00765C71" w:rsidRPr="00FD4071">
        <w:t xml:space="preserve"> </w:t>
      </w:r>
      <w:r w:rsidRPr="00FD4071">
        <w:t>Д</w:t>
      </w:r>
      <w:r w:rsidR="00765C71" w:rsidRPr="00FD4071">
        <w:t>ля увеличения кассового расхода по договорным обязательствам необходимо убедиться в наличии соответствующей бюджетной классификации в карточке договора.</w:t>
      </w:r>
    </w:p>
    <w:p w14:paraId="2969991A" w14:textId="174496B7" w:rsidR="00765C71" w:rsidRPr="00FD4071" w:rsidRDefault="00FD4071" w:rsidP="00A1069D">
      <w:pPr>
        <w:pStyle w:val="a5"/>
        <w:numPr>
          <w:ilvl w:val="1"/>
          <w:numId w:val="81"/>
        </w:numPr>
        <w:ind w:left="1434" w:hanging="357"/>
      </w:pPr>
      <w:r>
        <w:t>в</w:t>
      </w:r>
      <w:r w:rsidR="00765C71" w:rsidRPr="00FD4071">
        <w:t xml:space="preserve"> части «Увеличение кассового расхода» следующие реквизиты:</w:t>
      </w:r>
    </w:p>
    <w:p w14:paraId="5323533C" w14:textId="305EB474" w:rsidR="00765C71" w:rsidRPr="00FD4071" w:rsidRDefault="00765C71" w:rsidP="00A1069D">
      <w:pPr>
        <w:pStyle w:val="a5"/>
        <w:numPr>
          <w:ilvl w:val="2"/>
          <w:numId w:val="83"/>
        </w:numPr>
        <w:ind w:left="1831" w:hanging="357"/>
        <w:rPr>
          <w:lang w:eastAsia="ru-RU"/>
        </w:rPr>
      </w:pPr>
      <w:r w:rsidRPr="00FD4071">
        <w:rPr>
          <w:lang w:eastAsia="ru-RU"/>
        </w:rPr>
        <w:t xml:space="preserve">«Группа средств» </w:t>
      </w:r>
      <w:r w:rsidR="001F3DBF" w:rsidRPr="00FD4071">
        <w:rPr>
          <w:lang w:eastAsia="ru-RU"/>
        </w:rPr>
        <w:t>–</w:t>
      </w:r>
      <w:r w:rsidRPr="00FD4071">
        <w:rPr>
          <w:lang w:eastAsia="ru-RU"/>
        </w:rPr>
        <w:t xml:space="preserve"> по умолчанию «0 - Бюджетные средства»;</w:t>
      </w:r>
    </w:p>
    <w:p w14:paraId="0D3D0801" w14:textId="1F9A3B1D" w:rsidR="00765C71" w:rsidRPr="00FD4071" w:rsidRDefault="00765C71" w:rsidP="00A1069D">
      <w:pPr>
        <w:pStyle w:val="a5"/>
        <w:numPr>
          <w:ilvl w:val="2"/>
          <w:numId w:val="83"/>
        </w:numPr>
        <w:ind w:left="1831" w:hanging="357"/>
        <w:rPr>
          <w:lang w:eastAsia="ru-RU"/>
        </w:rPr>
      </w:pPr>
      <w:r w:rsidRPr="00FD4071">
        <w:rPr>
          <w:lang w:eastAsia="ru-RU"/>
        </w:rPr>
        <w:t>«</w:t>
      </w:r>
      <w:proofErr w:type="spellStart"/>
      <w:r w:rsidRPr="00FD4071">
        <w:rPr>
          <w:lang w:eastAsia="ru-RU"/>
        </w:rPr>
        <w:t>Гл</w:t>
      </w:r>
      <w:proofErr w:type="spellEnd"/>
      <w:r w:rsidRPr="00FD4071">
        <w:rPr>
          <w:lang w:eastAsia="ru-RU"/>
        </w:rPr>
        <w:t xml:space="preserve">» </w:t>
      </w:r>
      <w:r w:rsidR="001F3DBF" w:rsidRPr="00FD4071">
        <w:rPr>
          <w:lang w:eastAsia="ru-RU"/>
        </w:rPr>
        <w:t>–</w:t>
      </w:r>
      <w:r w:rsidRPr="00FD4071">
        <w:rPr>
          <w:lang w:eastAsia="ru-RU"/>
        </w:rPr>
        <w:t xml:space="preserve"> выбрать (</w:t>
      </w:r>
      <w:r w:rsidRPr="00FD4071">
        <w:rPr>
          <w:noProof/>
          <w:lang w:eastAsia="ru-RU"/>
        </w:rPr>
        <w:drawing>
          <wp:inline distT="0" distB="0" distL="0" distR="0" wp14:anchorId="38319069" wp14:editId="607DD892">
            <wp:extent cx="285750" cy="200025"/>
            <wp:effectExtent l="0" t="0" r="0" b="9525"/>
            <wp:docPr id="1469183759" name="Рисунок 14691837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00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D4071">
        <w:rPr>
          <w:lang w:eastAsia="ru-RU"/>
        </w:rPr>
        <w:t xml:space="preserve">) значение из перечня бюджетных классификаций для указанного </w:t>
      </w:r>
      <w:proofErr w:type="spellStart"/>
      <w:r w:rsidRPr="00FD4071">
        <w:rPr>
          <w:lang w:eastAsia="ru-RU"/>
        </w:rPr>
        <w:t>УНК</w:t>
      </w:r>
      <w:proofErr w:type="spellEnd"/>
      <w:r w:rsidRPr="00FD4071">
        <w:rPr>
          <w:lang w:eastAsia="ru-RU"/>
        </w:rPr>
        <w:t xml:space="preserve"> и бюджета, по которым существует фактический кассовый расход за выбранный период;</w:t>
      </w:r>
    </w:p>
    <w:p w14:paraId="7968D4B8" w14:textId="2C2682D2" w:rsidR="00765C71" w:rsidRPr="00FD4071" w:rsidRDefault="00765C71" w:rsidP="00A1069D">
      <w:pPr>
        <w:pStyle w:val="a5"/>
        <w:numPr>
          <w:ilvl w:val="2"/>
          <w:numId w:val="83"/>
        </w:numPr>
        <w:ind w:left="1831" w:hanging="357"/>
        <w:rPr>
          <w:lang w:eastAsia="ru-RU"/>
        </w:rPr>
      </w:pPr>
      <w:r w:rsidRPr="00FD4071">
        <w:rPr>
          <w:lang w:eastAsia="ru-RU"/>
        </w:rPr>
        <w:t xml:space="preserve">«Кл» </w:t>
      </w:r>
      <w:r w:rsidR="001F3DBF" w:rsidRPr="00FD4071">
        <w:rPr>
          <w:lang w:eastAsia="ru-RU"/>
        </w:rPr>
        <w:t>–</w:t>
      </w:r>
      <w:r w:rsidRPr="00FD4071">
        <w:rPr>
          <w:lang w:eastAsia="ru-RU"/>
        </w:rPr>
        <w:t xml:space="preserve"> по умолчанию «2 - Расходная классификация».</w:t>
      </w:r>
    </w:p>
    <w:p w14:paraId="45B58630" w14:textId="77777777" w:rsidR="00765C71" w:rsidRPr="00FD4071" w:rsidRDefault="00765C71" w:rsidP="00A1069D">
      <w:pPr>
        <w:pStyle w:val="a5"/>
        <w:numPr>
          <w:ilvl w:val="1"/>
          <w:numId w:val="81"/>
        </w:numPr>
        <w:ind w:left="1434" w:hanging="357"/>
        <w:rPr>
          <w:lang w:eastAsia="ru-RU"/>
        </w:rPr>
      </w:pPr>
      <w:r w:rsidRPr="00FD4071">
        <w:t>Нажать кнопку «Перенести».</w:t>
      </w:r>
    </w:p>
    <w:p w14:paraId="5FE9B647" w14:textId="77777777" w:rsidR="00765C71" w:rsidRPr="00FD4071" w:rsidRDefault="00765C71" w:rsidP="00A1069D">
      <w:pPr>
        <w:pStyle w:val="a5"/>
        <w:numPr>
          <w:ilvl w:val="0"/>
          <w:numId w:val="79"/>
        </w:numPr>
        <w:ind w:left="1066" w:hanging="357"/>
      </w:pPr>
      <w:r w:rsidRPr="00FD4071">
        <w:t>В окне «Операция корректировки» нажать кнопку «Сохранить».</w:t>
      </w:r>
    </w:p>
    <w:p w14:paraId="2402AFA4" w14:textId="0CF53B8B" w:rsidR="00765C71" w:rsidRPr="00FD4071" w:rsidRDefault="00765C71" w:rsidP="00A1069D">
      <w:pPr>
        <w:pStyle w:val="a5"/>
        <w:numPr>
          <w:ilvl w:val="0"/>
          <w:numId w:val="79"/>
        </w:numPr>
        <w:ind w:left="1066" w:hanging="357"/>
      </w:pPr>
      <w:r w:rsidRPr="00FD4071">
        <w:t>Нажать кнопку «Подписать и отправить»</w:t>
      </w:r>
      <w:r w:rsidR="000217E2" w:rsidRPr="00FD4071">
        <w:t>.</w:t>
      </w:r>
    </w:p>
    <w:p w14:paraId="7AA097BA" w14:textId="472AA60F" w:rsidR="001F3DBF" w:rsidRPr="00FD4071" w:rsidRDefault="00D16110" w:rsidP="00A1069D">
      <w:pPr>
        <w:pStyle w:val="a5"/>
        <w:numPr>
          <w:ilvl w:val="0"/>
          <w:numId w:val="79"/>
        </w:numPr>
        <w:ind w:left="1066" w:hanging="357"/>
      </w:pPr>
      <w:r w:rsidRPr="00FD4071">
        <w:t>Нажать доступную запись с информацией о сертификате → ввести корректный «Пароль ЭЦП» → нажать «Подписать».</w:t>
      </w:r>
    </w:p>
    <w:p w14:paraId="7143FCBB" w14:textId="50A59060" w:rsidR="000217E2" w:rsidRPr="00FD4071" w:rsidRDefault="000217E2" w:rsidP="000217E2">
      <w:pPr>
        <w:pStyle w:val="a"/>
        <w:numPr>
          <w:ilvl w:val="0"/>
          <w:numId w:val="0"/>
        </w:numPr>
        <w:ind w:firstLine="710"/>
        <w:rPr>
          <w:sz w:val="28"/>
        </w:rPr>
      </w:pPr>
      <w:r w:rsidRPr="00FD4071">
        <w:rPr>
          <w:bCs/>
          <w:sz w:val="28"/>
        </w:rPr>
        <w:t>Ожидаемый результат:</w:t>
      </w:r>
      <w:r w:rsidRPr="00FD4071">
        <w:rPr>
          <w:b/>
          <w:sz w:val="28"/>
        </w:rPr>
        <w:t xml:space="preserve"> </w:t>
      </w:r>
      <w:r w:rsidRPr="00FD4071">
        <w:rPr>
          <w:bCs/>
          <w:sz w:val="28"/>
        </w:rPr>
        <w:t>о</w:t>
      </w:r>
      <w:r w:rsidRPr="00FD4071">
        <w:rPr>
          <w:sz w:val="28"/>
        </w:rPr>
        <w:t>бращение на корректировку кассового расхода приняло состояние «Подписано и отправлено»</w:t>
      </w:r>
      <w:r w:rsidR="0069288F" w:rsidRPr="00FD4071">
        <w:rPr>
          <w:sz w:val="28"/>
        </w:rPr>
        <w:t xml:space="preserve"> </w:t>
      </w:r>
      <w:r w:rsidRPr="00FD4071">
        <w:rPr>
          <w:sz w:val="28"/>
        </w:rPr>
        <w:t>и отображается в реестре «Обращения на корректировку/ восстановление КР» во вкладке «Подписанные и отправленные в ТК»</w:t>
      </w:r>
      <w:r w:rsidR="0069288F" w:rsidRPr="00FD4071">
        <w:rPr>
          <w:sz w:val="28"/>
        </w:rPr>
        <w:t xml:space="preserve"> (в случае выбора причины обращения: ошибка получателя)/ «Подписанные и отправленные в ФО» (в случае выбора причины обращения: изменение законодательства)</w:t>
      </w:r>
      <w:r w:rsidRPr="00FD4071">
        <w:rPr>
          <w:sz w:val="28"/>
        </w:rPr>
        <w:t>.</w:t>
      </w:r>
    </w:p>
    <w:p w14:paraId="5E334DD6" w14:textId="3AAE1892" w:rsidR="000217E2" w:rsidRPr="00B83503" w:rsidRDefault="00E02BF5" w:rsidP="00825D1E">
      <w:pPr>
        <w:pStyle w:val="471X"/>
      </w:pPr>
      <w:bookmarkStart w:id="84" w:name="_Toc241747146"/>
      <w:r w:rsidRPr="00B83503">
        <w:t xml:space="preserve">Работа с созданием </w:t>
      </w:r>
      <w:r w:rsidR="000217E2" w:rsidRPr="00B83503">
        <w:t>обращения на восстановление кассового расхода</w:t>
      </w:r>
      <w:bookmarkEnd w:id="84"/>
    </w:p>
    <w:p w14:paraId="29B0BE15" w14:textId="15F683B1" w:rsidR="000217E2" w:rsidRPr="00FD4071" w:rsidRDefault="000217E2" w:rsidP="000217E2">
      <w:pPr>
        <w:tabs>
          <w:tab w:val="left" w:pos="1134"/>
        </w:tabs>
        <w:rPr>
          <w:rFonts w:cs="Times New Roman"/>
          <w:bCs/>
          <w:szCs w:val="28"/>
        </w:rPr>
      </w:pPr>
      <w:r w:rsidRPr="00FD4071">
        <w:rPr>
          <w:rFonts w:cs="Times New Roman"/>
          <w:bCs/>
          <w:szCs w:val="28"/>
        </w:rPr>
        <w:t>Цель: убедиться, что обращение на восстановление кассового расхода корректно формируется и отправляется на рассмотрение в ТК без ошибок.</w:t>
      </w:r>
    </w:p>
    <w:p w14:paraId="492CE5C4" w14:textId="0274AE7F" w:rsidR="000217E2" w:rsidRPr="00FD4071" w:rsidRDefault="000217E2" w:rsidP="000217E2">
      <w:pPr>
        <w:tabs>
          <w:tab w:val="left" w:pos="1134"/>
        </w:tabs>
        <w:rPr>
          <w:rFonts w:cs="Times New Roman"/>
          <w:bCs/>
          <w:szCs w:val="28"/>
        </w:rPr>
      </w:pPr>
      <w:r w:rsidRPr="00FD4071">
        <w:rPr>
          <w:rFonts w:cs="Times New Roman"/>
          <w:bCs/>
          <w:szCs w:val="28"/>
        </w:rPr>
        <w:t xml:space="preserve">Предусловие: </w:t>
      </w:r>
      <w:r w:rsidR="00937889" w:rsidRPr="00FD4071">
        <w:rPr>
          <w:rFonts w:cs="Times New Roman"/>
          <w:bCs/>
          <w:szCs w:val="28"/>
        </w:rPr>
        <w:t>д</w:t>
      </w:r>
      <w:r w:rsidRPr="00FD4071">
        <w:rPr>
          <w:rFonts w:cs="Times New Roman"/>
          <w:bCs/>
          <w:szCs w:val="28"/>
        </w:rPr>
        <w:t>оступ к тестовому стенду подсистемы с валидными учетными данными ПБС, наличие в выписке за определенный день соответствующей операции по восстановлению кассового расхода.</w:t>
      </w:r>
    </w:p>
    <w:p w14:paraId="1AE44244" w14:textId="34363901" w:rsidR="000217E2" w:rsidRPr="00FD4071" w:rsidRDefault="000217E2" w:rsidP="00FD4071">
      <w:pPr>
        <w:tabs>
          <w:tab w:val="left" w:pos="1134"/>
        </w:tabs>
        <w:rPr>
          <w:rFonts w:cs="Times New Roman"/>
          <w:bCs/>
          <w:szCs w:val="28"/>
        </w:rPr>
      </w:pPr>
      <w:r w:rsidRPr="00FD4071">
        <w:rPr>
          <w:rFonts w:cs="Times New Roman"/>
          <w:bCs/>
          <w:szCs w:val="28"/>
        </w:rPr>
        <w:t>Ссылка на Руководство пользователя: п.</w:t>
      </w:r>
      <w:r w:rsidR="00967E1A">
        <w:rPr>
          <w:rFonts w:cs="Times New Roman"/>
          <w:bCs/>
          <w:szCs w:val="28"/>
        </w:rPr>
        <w:t> </w:t>
      </w:r>
      <w:r w:rsidRPr="00FD4071">
        <w:rPr>
          <w:rFonts w:cs="Times New Roman"/>
          <w:bCs/>
          <w:szCs w:val="28"/>
        </w:rPr>
        <w:t>4.3.5.5 «Формирование обращения на восстановление кассового расхода»</w:t>
      </w:r>
      <w:r w:rsidR="0069288F" w:rsidRPr="00FD4071">
        <w:rPr>
          <w:rFonts w:cs="Times New Roman"/>
          <w:bCs/>
          <w:szCs w:val="28"/>
        </w:rPr>
        <w:t>.</w:t>
      </w:r>
    </w:p>
    <w:p w14:paraId="41CEFC86" w14:textId="77777777" w:rsidR="000217E2" w:rsidRPr="00FD4071" w:rsidRDefault="000217E2" w:rsidP="000217E2">
      <w:pPr>
        <w:tabs>
          <w:tab w:val="left" w:pos="1134"/>
        </w:tabs>
        <w:rPr>
          <w:rFonts w:cs="Times New Roman"/>
          <w:bCs/>
          <w:szCs w:val="28"/>
        </w:rPr>
      </w:pPr>
      <w:r w:rsidRPr="00FD4071">
        <w:rPr>
          <w:rFonts w:cs="Times New Roman"/>
          <w:bCs/>
          <w:szCs w:val="28"/>
        </w:rPr>
        <w:t>Шаги тестирования:</w:t>
      </w:r>
    </w:p>
    <w:p w14:paraId="3CBA8802" w14:textId="77777777" w:rsidR="000217E2" w:rsidRPr="00FD4071" w:rsidRDefault="000217E2" w:rsidP="00A1069D">
      <w:pPr>
        <w:pStyle w:val="a5"/>
        <w:numPr>
          <w:ilvl w:val="0"/>
          <w:numId w:val="84"/>
        </w:numPr>
        <w:ind w:left="1066" w:hanging="357"/>
      </w:pPr>
      <w:r w:rsidRPr="00FD4071">
        <w:t>Открыть в боковом меню «Документы» и выбрать пункт «Обращения на корректировку/ восстановление КР».</w:t>
      </w:r>
    </w:p>
    <w:p w14:paraId="5B007AB5" w14:textId="1174C0B4" w:rsidR="000217E2" w:rsidRPr="00FD4071" w:rsidRDefault="000217E2" w:rsidP="00A1069D">
      <w:pPr>
        <w:pStyle w:val="a5"/>
        <w:numPr>
          <w:ilvl w:val="0"/>
          <w:numId w:val="84"/>
        </w:numPr>
        <w:ind w:left="1066" w:hanging="357"/>
      </w:pPr>
      <w:r w:rsidRPr="00FD4071">
        <w:t>В открывшемся окне «Обращение на корректировку/восстановление КР» нажать кнопку «Создать+». Из выпадающего списка выбрать «Обращение на восстановление КР».</w:t>
      </w:r>
    </w:p>
    <w:p w14:paraId="3C70649F" w14:textId="79EDE1CF" w:rsidR="000217E2" w:rsidRPr="00FD4071" w:rsidRDefault="000217E2" w:rsidP="00A1069D">
      <w:pPr>
        <w:pStyle w:val="a5"/>
        <w:numPr>
          <w:ilvl w:val="0"/>
          <w:numId w:val="84"/>
        </w:numPr>
        <w:ind w:left="1066" w:hanging="357"/>
      </w:pPr>
      <w:r w:rsidRPr="00FD4071">
        <w:t>В окне «Новое обращение на восстановление</w:t>
      </w:r>
      <w:r w:rsidR="009A598E" w:rsidRPr="00FD4071">
        <w:t xml:space="preserve"> кассового расхода</w:t>
      </w:r>
      <w:r w:rsidRPr="00FD4071">
        <w:t>» заполнить поле «</w:t>
      </w:r>
      <w:r w:rsidRPr="00FD4071">
        <w:rPr>
          <w:lang w:eastAsia="ru-RU"/>
        </w:rPr>
        <w:t>Основание»</w:t>
      </w:r>
      <w:r w:rsidRPr="00FD4071">
        <w:t>.</w:t>
      </w:r>
    </w:p>
    <w:p w14:paraId="701546B2" w14:textId="77777777" w:rsidR="000217E2" w:rsidRPr="00FD4071" w:rsidRDefault="000217E2" w:rsidP="00A1069D">
      <w:pPr>
        <w:pStyle w:val="a5"/>
        <w:numPr>
          <w:ilvl w:val="0"/>
          <w:numId w:val="84"/>
        </w:numPr>
        <w:ind w:left="1066" w:hanging="357"/>
      </w:pPr>
      <w:r w:rsidRPr="00FD4071">
        <w:lastRenderedPageBreak/>
        <w:t>В блоке «Плательщик» заполнить поле «</w:t>
      </w:r>
      <w:proofErr w:type="spellStart"/>
      <w:r w:rsidRPr="00FD4071">
        <w:t>УНП</w:t>
      </w:r>
      <w:proofErr w:type="spellEnd"/>
      <w:r w:rsidRPr="00FD4071">
        <w:t>» – выбрать (</w:t>
      </w:r>
      <w:r w:rsidRPr="00FD4071">
        <w:rPr>
          <w:noProof/>
          <w:lang w:eastAsia="ru-RU"/>
        </w:rPr>
        <w:drawing>
          <wp:inline distT="0" distB="0" distL="0" distR="0" wp14:anchorId="0968415C" wp14:editId="7FA027FB">
            <wp:extent cx="209550" cy="142875"/>
            <wp:effectExtent l="0" t="0" r="0" b="0"/>
            <wp:docPr id="1736290070" name="Image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22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D4071">
        <w:t>) из справочника «Налогоплательщики». </w:t>
      </w:r>
    </w:p>
    <w:p w14:paraId="4B452B30" w14:textId="5B5FB71F" w:rsidR="000217E2" w:rsidRPr="00FD4071" w:rsidRDefault="000A0A01" w:rsidP="00A1069D">
      <w:pPr>
        <w:pStyle w:val="a5"/>
        <w:numPr>
          <w:ilvl w:val="0"/>
          <w:numId w:val="84"/>
        </w:numPr>
        <w:ind w:left="1066" w:hanging="357"/>
      </w:pPr>
      <w:r>
        <w:t>В</w:t>
      </w:r>
      <w:r w:rsidR="000217E2" w:rsidRPr="00FD4071">
        <w:t xml:space="preserve"> случае восстановления кассового расхода самим ПБС (с указанием в поле «Плательщик» собственного </w:t>
      </w:r>
      <w:proofErr w:type="spellStart"/>
      <w:r w:rsidR="000217E2" w:rsidRPr="00FD4071">
        <w:t>УНП</w:t>
      </w:r>
      <w:proofErr w:type="spellEnd"/>
      <w:r w:rsidR="000217E2" w:rsidRPr="00FD4071">
        <w:t xml:space="preserve">), в блоке «Невыясненные поступления по банковской выписке» нажать кнопку </w:t>
      </w:r>
      <w:r w:rsidR="000217E2" w:rsidRPr="00FD4071">
        <w:rPr>
          <w:noProof/>
          <w:lang w:eastAsia="ru-RU"/>
        </w:rPr>
        <w:drawing>
          <wp:inline distT="0" distB="0" distL="0" distR="0" wp14:anchorId="3E2AC5EA" wp14:editId="09F7740F">
            <wp:extent cx="304800" cy="250190"/>
            <wp:effectExtent l="0" t="0" r="0" b="0"/>
            <wp:docPr id="13266534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5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217E2" w:rsidRPr="00FD4071">
        <w:t xml:space="preserve"> &lt;добавить запись&gt;.</w:t>
      </w:r>
      <w:r>
        <w:t xml:space="preserve"> </w:t>
      </w:r>
      <w:r w:rsidR="000217E2" w:rsidRPr="00FD4071">
        <w:t xml:space="preserve">В открывшемся окне «Невыясненные поступления по банковской выписке» щелкнуть мышью по записи банковской операции и нажать кнопку «Выбрать». </w:t>
      </w:r>
    </w:p>
    <w:p w14:paraId="37969B4B" w14:textId="77777777" w:rsidR="000217E2" w:rsidRPr="00FD4071" w:rsidRDefault="000217E2" w:rsidP="00A1069D">
      <w:pPr>
        <w:pStyle w:val="a5"/>
        <w:numPr>
          <w:ilvl w:val="0"/>
          <w:numId w:val="84"/>
        </w:numPr>
        <w:ind w:left="1066" w:hanging="357"/>
      </w:pPr>
      <w:r w:rsidRPr="00FD4071">
        <w:t xml:space="preserve">В блоке «Уменьшение кассового расхода» нажать кнопку </w:t>
      </w:r>
      <w:r w:rsidRPr="00FD4071">
        <w:rPr>
          <w:noProof/>
          <w:lang w:eastAsia="ru-RU"/>
        </w:rPr>
        <w:drawing>
          <wp:inline distT="0" distB="0" distL="0" distR="0" wp14:anchorId="752C12F3" wp14:editId="36DFFAA0">
            <wp:extent cx="304800" cy="247650"/>
            <wp:effectExtent l="0" t="0" r="0" b="0"/>
            <wp:docPr id="1469183760" name="Рисунок 1469183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D4071">
        <w:t xml:space="preserve"> &lt;добавить запись&gt;.</w:t>
      </w:r>
    </w:p>
    <w:p w14:paraId="27D05155" w14:textId="7F7BCFE8" w:rsidR="000217E2" w:rsidRPr="00FD4071" w:rsidRDefault="0095782D" w:rsidP="00A1069D">
      <w:pPr>
        <w:pStyle w:val="a5"/>
        <w:numPr>
          <w:ilvl w:val="1"/>
          <w:numId w:val="85"/>
        </w:numPr>
        <w:ind w:left="1434" w:hanging="357"/>
      </w:pPr>
      <w:r>
        <w:t>в</w:t>
      </w:r>
      <w:r w:rsidR="000217E2" w:rsidRPr="00FD4071">
        <w:t xml:space="preserve"> открывшемся окне «Уменьшение кассового расхода» заполнить и проверить следующие реквизиты:</w:t>
      </w:r>
    </w:p>
    <w:p w14:paraId="7DCCEF7C" w14:textId="4748F3F0" w:rsidR="000217E2" w:rsidRPr="00FD4071" w:rsidRDefault="0095782D" w:rsidP="00A1069D">
      <w:pPr>
        <w:pStyle w:val="a5"/>
        <w:numPr>
          <w:ilvl w:val="2"/>
          <w:numId w:val="86"/>
        </w:numPr>
        <w:ind w:left="1831" w:hanging="357"/>
      </w:pPr>
      <w:r>
        <w:t>«</w:t>
      </w:r>
      <w:r w:rsidR="000217E2" w:rsidRPr="00FD4071">
        <w:t>Группа средств</w:t>
      </w:r>
      <w:r>
        <w:t>»</w:t>
      </w:r>
      <w:r w:rsidR="000217E2" w:rsidRPr="00FD4071">
        <w:t xml:space="preserve"> – выбрать (</w:t>
      </w:r>
      <w:r w:rsidR="000217E2" w:rsidRPr="00FD4071">
        <w:rPr>
          <w:noProof/>
          <w:lang w:eastAsia="ru-RU"/>
        </w:rPr>
        <w:drawing>
          <wp:inline distT="0" distB="0" distL="0" distR="0" wp14:anchorId="499E99D3" wp14:editId="64801B5A">
            <wp:extent cx="180975" cy="123825"/>
            <wp:effectExtent l="0" t="0" r="0" b="0"/>
            <wp:docPr id="1736290074" name="Image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6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217E2" w:rsidRPr="00FD4071">
        <w:t xml:space="preserve">) значение из справочника «Выбор группы средств» (по умолчанию «0 – Бюджетные средства»); </w:t>
      </w:r>
    </w:p>
    <w:p w14:paraId="3A0C5E6F" w14:textId="1EBD6ABB" w:rsidR="000217E2" w:rsidRPr="00FD4071" w:rsidRDefault="0095782D" w:rsidP="00A1069D">
      <w:pPr>
        <w:pStyle w:val="a5"/>
        <w:numPr>
          <w:ilvl w:val="2"/>
          <w:numId w:val="86"/>
        </w:numPr>
        <w:ind w:left="1831" w:hanging="357"/>
      </w:pPr>
      <w:r>
        <w:t>«</w:t>
      </w:r>
      <w:r w:rsidR="000217E2" w:rsidRPr="00FD4071">
        <w:t>Дата с</w:t>
      </w:r>
      <w:r>
        <w:t>»</w:t>
      </w:r>
      <w:r w:rsidR="000217E2" w:rsidRPr="00FD4071">
        <w:t xml:space="preserve"> – выбрать дату из календаря (</w:t>
      </w:r>
      <w:r w:rsidR="000217E2" w:rsidRPr="00FD4071">
        <w:rPr>
          <w:noProof/>
          <w:lang w:eastAsia="ru-RU"/>
        </w:rPr>
        <w:drawing>
          <wp:inline distT="0" distB="0" distL="0" distR="0" wp14:anchorId="21A63486" wp14:editId="0039B095">
            <wp:extent cx="114300" cy="114300"/>
            <wp:effectExtent l="0" t="0" r="0" b="0"/>
            <wp:docPr id="1736290075" name="Image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27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217E2" w:rsidRPr="00FD4071">
        <w:t xml:space="preserve">) (по умолчанию дата соответствует дате начала года); </w:t>
      </w:r>
    </w:p>
    <w:p w14:paraId="078FA1DE" w14:textId="2606BFD5" w:rsidR="000217E2" w:rsidRPr="00FD4071" w:rsidRDefault="0095782D" w:rsidP="00A1069D">
      <w:pPr>
        <w:pStyle w:val="a5"/>
        <w:numPr>
          <w:ilvl w:val="2"/>
          <w:numId w:val="86"/>
        </w:numPr>
        <w:ind w:left="1831" w:hanging="357"/>
      </w:pPr>
      <w:r>
        <w:t>«</w:t>
      </w:r>
      <w:r w:rsidR="000217E2" w:rsidRPr="00FD4071">
        <w:t>Дата по</w:t>
      </w:r>
      <w:r>
        <w:t>»</w:t>
      </w:r>
      <w:r w:rsidR="000217E2" w:rsidRPr="00FD4071">
        <w:t xml:space="preserve"> – выбрать дату из календаря (</w:t>
      </w:r>
      <w:r w:rsidR="000217E2" w:rsidRPr="00FD4071">
        <w:rPr>
          <w:noProof/>
          <w:lang w:eastAsia="ru-RU"/>
        </w:rPr>
        <w:drawing>
          <wp:inline distT="0" distB="0" distL="0" distR="0" wp14:anchorId="4037E493" wp14:editId="3B48A7D5">
            <wp:extent cx="114300" cy="114300"/>
            <wp:effectExtent l="0" t="0" r="0" b="0"/>
            <wp:docPr id="1736290076" name="Image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2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217E2" w:rsidRPr="00FD4071">
        <w:t xml:space="preserve">) (по умолчанию дата соответствует текущей календарной дате); </w:t>
      </w:r>
    </w:p>
    <w:p w14:paraId="2C417773" w14:textId="704629AE" w:rsidR="000217E2" w:rsidRPr="00FD4071" w:rsidRDefault="0095782D" w:rsidP="00A1069D">
      <w:pPr>
        <w:pStyle w:val="a5"/>
        <w:numPr>
          <w:ilvl w:val="2"/>
          <w:numId w:val="86"/>
        </w:numPr>
        <w:ind w:left="1831" w:hanging="357"/>
      </w:pPr>
      <w:r>
        <w:t>«</w:t>
      </w:r>
      <w:proofErr w:type="spellStart"/>
      <w:r w:rsidR="000217E2" w:rsidRPr="00FD4071">
        <w:t>Гл</w:t>
      </w:r>
      <w:proofErr w:type="spellEnd"/>
      <w:r>
        <w:t>»</w:t>
      </w:r>
      <w:r w:rsidR="000217E2" w:rsidRPr="00FD4071">
        <w:t xml:space="preserve"> – выбрать (</w:t>
      </w:r>
      <w:r w:rsidR="000217E2" w:rsidRPr="00FD4071">
        <w:rPr>
          <w:noProof/>
          <w:lang w:eastAsia="ru-RU"/>
        </w:rPr>
        <w:drawing>
          <wp:inline distT="0" distB="0" distL="0" distR="0" wp14:anchorId="6D5B62BA" wp14:editId="65E77D4B">
            <wp:extent cx="180975" cy="123825"/>
            <wp:effectExtent l="0" t="0" r="0" b="0"/>
            <wp:docPr id="1736290077" name="Image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29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217E2" w:rsidRPr="00FD4071">
        <w:t xml:space="preserve">) значение из перечня бюджетных классификаций для указанного </w:t>
      </w:r>
      <w:proofErr w:type="spellStart"/>
      <w:r w:rsidR="000217E2" w:rsidRPr="00FD4071">
        <w:t>УНК</w:t>
      </w:r>
      <w:proofErr w:type="spellEnd"/>
      <w:r w:rsidR="000217E2" w:rsidRPr="00FD4071">
        <w:t xml:space="preserve"> и бюджета, по которым существует фактический кассовый расход за выбранный период;</w:t>
      </w:r>
    </w:p>
    <w:p w14:paraId="66903A49" w14:textId="5B7A0340" w:rsidR="000217E2" w:rsidRPr="00FD4071" w:rsidRDefault="0095782D" w:rsidP="00A1069D">
      <w:pPr>
        <w:pStyle w:val="a5"/>
        <w:numPr>
          <w:ilvl w:val="2"/>
          <w:numId w:val="86"/>
        </w:numPr>
        <w:ind w:left="1831" w:hanging="357"/>
      </w:pPr>
      <w:r>
        <w:t>«</w:t>
      </w:r>
      <w:r w:rsidR="000217E2" w:rsidRPr="00FD4071">
        <w:t>Кл</w:t>
      </w:r>
      <w:r>
        <w:t>»</w:t>
      </w:r>
      <w:r w:rsidR="000217E2" w:rsidRPr="00FD4071">
        <w:t xml:space="preserve"> – по умолчанию «2 – Расходная классификация»</w:t>
      </w:r>
      <w:r>
        <w:t>;</w:t>
      </w:r>
      <w:r w:rsidR="000217E2" w:rsidRPr="00FD4071">
        <w:t xml:space="preserve"> </w:t>
      </w:r>
    </w:p>
    <w:p w14:paraId="1379FE1E" w14:textId="77777777" w:rsidR="00F4067A" w:rsidRDefault="0095782D" w:rsidP="00A1069D">
      <w:pPr>
        <w:pStyle w:val="a5"/>
        <w:numPr>
          <w:ilvl w:val="1"/>
          <w:numId w:val="85"/>
        </w:numPr>
        <w:ind w:left="1434" w:hanging="357"/>
      </w:pPr>
      <w:r>
        <w:t>н</w:t>
      </w:r>
      <w:r w:rsidR="000217E2" w:rsidRPr="00FD4071">
        <w:t>ажать кнопку «Применить»</w:t>
      </w:r>
      <w:r>
        <w:t>;</w:t>
      </w:r>
    </w:p>
    <w:p w14:paraId="6AC4AD49" w14:textId="03D3D2D7" w:rsidR="00F4067A" w:rsidRDefault="00F4067A" w:rsidP="00A1069D">
      <w:pPr>
        <w:pStyle w:val="a5"/>
        <w:numPr>
          <w:ilvl w:val="1"/>
          <w:numId w:val="85"/>
        </w:numPr>
        <w:ind w:left="1434" w:hanging="357"/>
      </w:pPr>
      <w:r>
        <w:t>е</w:t>
      </w:r>
      <w:r w:rsidR="000217E2" w:rsidRPr="00FD4071">
        <w:t>сли требуется произвести восстановление кассового расхода</w:t>
      </w:r>
      <w:r>
        <w:t xml:space="preserve"> </w:t>
      </w:r>
      <w:r w:rsidR="000217E2" w:rsidRPr="00FD4071">
        <w:t>по договорным обязательствам,</w:t>
      </w:r>
      <w:r w:rsidR="000A0A01">
        <w:t xml:space="preserve"> </w:t>
      </w:r>
      <w:r w:rsidR="000217E2" w:rsidRPr="00FD4071">
        <w:t>то</w:t>
      </w:r>
      <w:r w:rsidR="00162938">
        <w:t xml:space="preserve"> </w:t>
      </w:r>
      <w:r w:rsidR="000217E2" w:rsidRPr="00FD4071">
        <w:t>в</w:t>
      </w:r>
      <w:r w:rsidR="000A0A01">
        <w:t xml:space="preserve"> </w:t>
      </w:r>
      <w:r w:rsidR="000217E2" w:rsidRPr="00FD4071">
        <w:t>сформированной информации блока «По договору»</w:t>
      </w:r>
      <w:r w:rsidR="000A0A01" w:rsidRPr="00FD4071">
        <w:t xml:space="preserve"> </w:t>
      </w:r>
      <w:r w:rsidR="000217E2" w:rsidRPr="00FD4071">
        <w:t>в каждой строке, по которой требуется произвести уменьшение кассового расхода,</w:t>
      </w:r>
      <w:r w:rsidR="000A0A01" w:rsidRPr="00FD4071">
        <w:t xml:space="preserve"> </w:t>
      </w:r>
      <w:r w:rsidR="000217E2" w:rsidRPr="00FD4071">
        <w:t xml:space="preserve">заполнить поле «Сумма </w:t>
      </w:r>
      <w:proofErr w:type="spellStart"/>
      <w:r w:rsidR="000217E2" w:rsidRPr="00FD4071">
        <w:t>корректир</w:t>
      </w:r>
      <w:proofErr w:type="spellEnd"/>
      <w:r w:rsidR="000217E2" w:rsidRPr="00FD4071">
        <w:t>.»</w:t>
      </w:r>
      <w:r w:rsidR="000A0A01" w:rsidRPr="00FD4071">
        <w:t xml:space="preserve"> </w:t>
      </w:r>
      <w:r w:rsidR="000217E2" w:rsidRPr="00FD4071">
        <w:t>в пределах суммы, указанной в поле «Исполнено», либо установить переключатель «Перенести всю сумму»</w:t>
      </w:r>
      <w:r>
        <w:t>;</w:t>
      </w:r>
    </w:p>
    <w:p w14:paraId="195EE244" w14:textId="6C351D96" w:rsidR="000217E2" w:rsidRPr="00FD4071" w:rsidRDefault="00F4067A" w:rsidP="00A1069D">
      <w:pPr>
        <w:pStyle w:val="a5"/>
        <w:numPr>
          <w:ilvl w:val="1"/>
          <w:numId w:val="85"/>
        </w:numPr>
        <w:ind w:left="1434" w:hanging="357"/>
      </w:pPr>
      <w:r>
        <w:t>е</w:t>
      </w:r>
      <w:r w:rsidR="000217E2" w:rsidRPr="00FD4071">
        <w:t>сли требуется произвести восстановление кассового расхода, произведенного вне договорных обязательств, то в блоке «Без договора» заполнить поле «Сумма корректировки» в пределах суммы, указанной в поле «Исполнено»</w:t>
      </w:r>
      <w:r>
        <w:t>;</w:t>
      </w:r>
    </w:p>
    <w:p w14:paraId="681AFDBA" w14:textId="70E47772" w:rsidR="000217E2" w:rsidRPr="00FD4071" w:rsidRDefault="00F4067A" w:rsidP="00A1069D">
      <w:pPr>
        <w:pStyle w:val="a5"/>
        <w:numPr>
          <w:ilvl w:val="1"/>
          <w:numId w:val="85"/>
        </w:numPr>
        <w:ind w:left="1434" w:hanging="357"/>
      </w:pPr>
      <w:r>
        <w:t>н</w:t>
      </w:r>
      <w:r w:rsidR="000217E2" w:rsidRPr="00FD4071">
        <w:t>ажать кнопку «</w:t>
      </w:r>
      <w:r w:rsidR="009A598E" w:rsidRPr="00FD4071">
        <w:t>Сохранить</w:t>
      </w:r>
      <w:r w:rsidR="000217E2" w:rsidRPr="00FD4071">
        <w:t>».</w:t>
      </w:r>
    </w:p>
    <w:p w14:paraId="755999A5" w14:textId="66F8339C" w:rsidR="000217E2" w:rsidRPr="00FD4071" w:rsidRDefault="000217E2" w:rsidP="00A1069D">
      <w:pPr>
        <w:pStyle w:val="a5"/>
        <w:numPr>
          <w:ilvl w:val="0"/>
          <w:numId w:val="84"/>
        </w:numPr>
        <w:ind w:left="1066" w:hanging="357"/>
      </w:pPr>
      <w:r w:rsidRPr="00FD4071">
        <w:t>Нажать кнопку «Подписать и отправить». </w:t>
      </w:r>
    </w:p>
    <w:p w14:paraId="723D7D8A" w14:textId="21071E45" w:rsidR="009A598E" w:rsidRPr="00FD4071" w:rsidRDefault="00D16110" w:rsidP="00A1069D">
      <w:pPr>
        <w:pStyle w:val="a5"/>
        <w:numPr>
          <w:ilvl w:val="0"/>
          <w:numId w:val="84"/>
        </w:numPr>
        <w:ind w:left="1066" w:hanging="357"/>
      </w:pPr>
      <w:r w:rsidRPr="00FD4071">
        <w:t>Нажать доступную запись с информацией о сертификате → ввести корректный «Пароль ЭЦП» → нажать «Подписать».</w:t>
      </w:r>
    </w:p>
    <w:p w14:paraId="4EE864F0" w14:textId="2920F09E" w:rsidR="009A598E" w:rsidRPr="00FD4071" w:rsidRDefault="00D16110" w:rsidP="00FD4071">
      <w:pPr>
        <w:tabs>
          <w:tab w:val="left" w:pos="1134"/>
        </w:tabs>
        <w:spacing w:line="256" w:lineRule="auto"/>
        <w:rPr>
          <w:rFonts w:cs="Times New Roman"/>
          <w:bCs/>
          <w:szCs w:val="28"/>
        </w:rPr>
      </w:pPr>
      <w:r w:rsidRPr="00FD4071">
        <w:rPr>
          <w:rFonts w:cs="Times New Roman"/>
          <w:bCs/>
          <w:szCs w:val="28"/>
        </w:rPr>
        <w:t xml:space="preserve">Ожидаемый результат: Обращение на восстановление кассового расхода приняло состояние «Подписано и отправлено» и отображается в реестре </w:t>
      </w:r>
      <w:r w:rsidRPr="00FD4071">
        <w:rPr>
          <w:rFonts w:cs="Times New Roman"/>
          <w:bCs/>
          <w:szCs w:val="28"/>
        </w:rPr>
        <w:lastRenderedPageBreak/>
        <w:t>«Обращения на корректировку/ восстановление КР» во вкладке «Подписанные и отправленные в ТК».</w:t>
      </w:r>
    </w:p>
    <w:p w14:paraId="34CA5B35" w14:textId="3E28A371" w:rsidR="0048113F" w:rsidRPr="0048113F" w:rsidRDefault="00D16110" w:rsidP="0095782D">
      <w:pPr>
        <w:pStyle w:val="4X"/>
      </w:pPr>
      <w:bookmarkStart w:id="85" w:name="_Toc241747147"/>
      <w:r>
        <w:t>Блок «Обязательства». Реестр «Документы подтверждения предоплаты»</w:t>
      </w:r>
      <w:bookmarkEnd w:id="85"/>
    </w:p>
    <w:p w14:paraId="01F74CAA" w14:textId="54D25005" w:rsidR="00D16110" w:rsidRPr="00D16110" w:rsidRDefault="00D16110" w:rsidP="006617FF">
      <w:pPr>
        <w:pStyle w:val="48X"/>
      </w:pPr>
      <w:bookmarkStart w:id="86" w:name="_Toc241747148"/>
      <w:r w:rsidRPr="00D16110">
        <w:t>Создание документа подтверждения предоплаты</w:t>
      </w:r>
      <w:bookmarkEnd w:id="86"/>
    </w:p>
    <w:p w14:paraId="0744D48D" w14:textId="054F72D5" w:rsidR="00D16110" w:rsidRDefault="00D16110" w:rsidP="006617FF">
      <w:pPr>
        <w:pStyle w:val="481X"/>
      </w:pPr>
      <w:bookmarkStart w:id="87" w:name="_Toc241747149"/>
      <w:r w:rsidRPr="0058557D">
        <w:t xml:space="preserve">Работа с созданием </w:t>
      </w:r>
      <w:r w:rsidR="00E02BF5" w:rsidRPr="00E02BF5">
        <w:t>документа подтверждения предоплаты</w:t>
      </w:r>
      <w:r w:rsidRPr="0058557D">
        <w:t>»</w:t>
      </w:r>
      <w:bookmarkEnd w:id="87"/>
    </w:p>
    <w:p w14:paraId="0C5597E6" w14:textId="76922310" w:rsidR="00E02BF5" w:rsidRPr="0095782D" w:rsidRDefault="00E02BF5" w:rsidP="00E02BF5">
      <w:pPr>
        <w:tabs>
          <w:tab w:val="left" w:pos="1134"/>
        </w:tabs>
        <w:rPr>
          <w:rFonts w:cs="Times New Roman"/>
          <w:bCs/>
          <w:szCs w:val="28"/>
        </w:rPr>
      </w:pPr>
      <w:r w:rsidRPr="0095782D">
        <w:rPr>
          <w:rFonts w:cs="Times New Roman"/>
          <w:bCs/>
          <w:szCs w:val="28"/>
        </w:rPr>
        <w:t>Цель: убедиться, что документ подтверждения предоплаты создается корректно.</w:t>
      </w:r>
    </w:p>
    <w:p w14:paraId="4AB10B46" w14:textId="54C5D6AA" w:rsidR="00E02BF5" w:rsidRPr="0095782D" w:rsidRDefault="00E02BF5" w:rsidP="00E02BF5">
      <w:pPr>
        <w:tabs>
          <w:tab w:val="left" w:pos="1134"/>
        </w:tabs>
        <w:rPr>
          <w:rFonts w:cs="Times New Roman"/>
          <w:bCs/>
          <w:szCs w:val="28"/>
        </w:rPr>
      </w:pPr>
      <w:r w:rsidRPr="0095782D">
        <w:rPr>
          <w:rFonts w:cs="Times New Roman"/>
          <w:bCs/>
          <w:szCs w:val="28"/>
        </w:rPr>
        <w:t>Предусловие: доступ к тестовому стенду подсистемы с валидными учетными данными ПБС, наличие карточек договоров, по которым были оплачены авансовые заявки по форме ПП.</w:t>
      </w:r>
    </w:p>
    <w:p w14:paraId="4704061C" w14:textId="291AC852" w:rsidR="00E02BF5" w:rsidRPr="0095782D" w:rsidRDefault="00E02BF5" w:rsidP="0095782D">
      <w:pPr>
        <w:spacing w:line="257" w:lineRule="auto"/>
        <w:rPr>
          <w:rFonts w:cs="Times New Roman"/>
          <w:bCs/>
          <w:szCs w:val="28"/>
        </w:rPr>
      </w:pPr>
      <w:r w:rsidRPr="0095782D">
        <w:rPr>
          <w:rFonts w:cs="Times New Roman"/>
          <w:bCs/>
          <w:szCs w:val="28"/>
        </w:rPr>
        <w:t>Ссылка на Руководство пользователя: п. 4.2.4.4 «Формирование документа подтверждения предоплаты».</w:t>
      </w:r>
    </w:p>
    <w:p w14:paraId="7B7F2580" w14:textId="62613A3C" w:rsidR="00E02BF5" w:rsidRPr="0095782D" w:rsidRDefault="00E02BF5" w:rsidP="00E02BF5">
      <w:pPr>
        <w:tabs>
          <w:tab w:val="left" w:pos="1134"/>
        </w:tabs>
        <w:rPr>
          <w:rFonts w:cs="Times New Roman"/>
          <w:bCs/>
          <w:szCs w:val="28"/>
        </w:rPr>
      </w:pPr>
      <w:r w:rsidRPr="0095782D">
        <w:rPr>
          <w:rFonts w:cs="Times New Roman"/>
          <w:bCs/>
          <w:szCs w:val="28"/>
        </w:rPr>
        <w:t>Шаги тестирования:</w:t>
      </w:r>
    </w:p>
    <w:p w14:paraId="57CE87F3" w14:textId="77777777" w:rsidR="00E02BF5" w:rsidRPr="0095782D" w:rsidRDefault="00E02BF5" w:rsidP="00A1069D">
      <w:pPr>
        <w:pStyle w:val="a5"/>
        <w:numPr>
          <w:ilvl w:val="0"/>
          <w:numId w:val="87"/>
        </w:numPr>
        <w:ind w:left="1066" w:hanging="357"/>
      </w:pPr>
      <w:r w:rsidRPr="0095782D">
        <w:t>Открыть в боковом меню «Обязательства» и выбрать пункт «Документы подтверждения предоплаты».</w:t>
      </w:r>
    </w:p>
    <w:p w14:paraId="29425736" w14:textId="77777777" w:rsidR="00E02BF5" w:rsidRPr="0095782D" w:rsidRDefault="00E02BF5" w:rsidP="00A1069D">
      <w:pPr>
        <w:pStyle w:val="a5"/>
        <w:numPr>
          <w:ilvl w:val="0"/>
          <w:numId w:val="87"/>
        </w:numPr>
        <w:ind w:left="1066" w:hanging="357"/>
      </w:pPr>
      <w:r w:rsidRPr="0095782D">
        <w:t xml:space="preserve">В реестре «Документы подтверждения предоплаты» нажать кнопку «Создать +». </w:t>
      </w:r>
    </w:p>
    <w:p w14:paraId="52647D9F" w14:textId="78D08AE0" w:rsidR="00E02BF5" w:rsidRPr="0095782D" w:rsidRDefault="00E02BF5" w:rsidP="00A1069D">
      <w:pPr>
        <w:pStyle w:val="a5"/>
        <w:numPr>
          <w:ilvl w:val="0"/>
          <w:numId w:val="87"/>
        </w:numPr>
        <w:ind w:left="1066" w:hanging="357"/>
      </w:pPr>
      <w:r w:rsidRPr="0095782D">
        <w:t>В открывшемся окне «Документ подтверждения предоплаты» заполнить блок «Договор»:</w:t>
      </w:r>
      <w:r w:rsidR="00F4067A">
        <w:t xml:space="preserve"> </w:t>
      </w:r>
      <w:r w:rsidRPr="0095782D">
        <w:t xml:space="preserve">поле «Системный номер» </w:t>
      </w:r>
      <w:r w:rsidR="00E807BD" w:rsidRPr="0095782D">
        <w:rPr>
          <w:lang w:eastAsia="ru-RU"/>
        </w:rPr>
        <w:t>–</w:t>
      </w:r>
      <w:r w:rsidRPr="0095782D">
        <w:t xml:space="preserve"> выбрать (</w:t>
      </w:r>
      <w:r w:rsidRPr="0095782D">
        <w:rPr>
          <w:noProof/>
          <w:lang w:eastAsia="ru-RU"/>
        </w:rPr>
        <w:drawing>
          <wp:inline distT="0" distB="0" distL="0" distR="0" wp14:anchorId="13507821" wp14:editId="111D4470">
            <wp:extent cx="238125" cy="161925"/>
            <wp:effectExtent l="0" t="0" r="0" b="0"/>
            <wp:docPr id="1819945286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782D">
        <w:t>) договор из перечня карточек договоров, по которым были оплачены авансовые заявки по форме ПП, нажать кнопку «Выбрать».</w:t>
      </w:r>
    </w:p>
    <w:p w14:paraId="74340D28" w14:textId="3214427B" w:rsidR="00E02BF5" w:rsidRPr="0095782D" w:rsidRDefault="00E02BF5" w:rsidP="00A1069D">
      <w:pPr>
        <w:pStyle w:val="a5"/>
        <w:numPr>
          <w:ilvl w:val="0"/>
          <w:numId w:val="87"/>
        </w:numPr>
        <w:ind w:left="1066" w:hanging="357"/>
      </w:pPr>
      <w:r w:rsidRPr="0095782D">
        <w:t xml:space="preserve">Для привязки подтверждающего документа в блоке «Документ подтверждения предоплаты» в поле «Внешний номер» нажать кнопку </w:t>
      </w:r>
      <w:r w:rsidR="008760A8" w:rsidRPr="0095782D">
        <w:t>«</w:t>
      </w:r>
      <w:r w:rsidRPr="0095782D">
        <w:rPr>
          <w:noProof/>
          <w:lang w:eastAsia="ru-RU"/>
        </w:rPr>
        <w:drawing>
          <wp:inline distT="0" distB="0" distL="0" distR="0" wp14:anchorId="2AD72F61" wp14:editId="1C415E4A">
            <wp:extent cx="209550" cy="142875"/>
            <wp:effectExtent l="0" t="0" r="0" b="0"/>
            <wp:docPr id="1469183762" name="Imag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8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60A8" w:rsidRPr="0095782D">
        <w:t>»</w:t>
      </w:r>
      <w:r w:rsidR="009A598E" w:rsidRPr="0095782D">
        <w:t>.</w:t>
      </w:r>
    </w:p>
    <w:p w14:paraId="0BE9B3EA" w14:textId="74CA863A" w:rsidR="00E02BF5" w:rsidRPr="0095782D" w:rsidRDefault="00E02BF5" w:rsidP="00F4067A">
      <w:pPr>
        <w:ind w:left="1021" w:firstLine="0"/>
      </w:pPr>
      <w:r w:rsidRPr="0095782D">
        <w:t>Загрузка ЭКД</w:t>
      </w:r>
      <w:r w:rsidR="00F4067A">
        <w:t>:</w:t>
      </w:r>
    </w:p>
    <w:p w14:paraId="1FA7DF91" w14:textId="5645E6C9" w:rsidR="00E02BF5" w:rsidRPr="00F4067A" w:rsidRDefault="00F4067A" w:rsidP="00A1069D">
      <w:pPr>
        <w:pStyle w:val="a5"/>
        <w:numPr>
          <w:ilvl w:val="0"/>
          <w:numId w:val="107"/>
        </w:numPr>
        <w:ind w:left="1378" w:hanging="357"/>
      </w:pPr>
      <w:r>
        <w:t>в</w:t>
      </w:r>
      <w:r w:rsidR="00E02BF5" w:rsidRPr="00F4067A">
        <w:t xml:space="preserve"> окне «Выбор подтверждающих документов» нажать на кнопку «Создать ЭКД +», открывается окно «ЭКД подтверждающего документа»</w:t>
      </w:r>
      <w:r>
        <w:t>;</w:t>
      </w:r>
    </w:p>
    <w:p w14:paraId="06388310" w14:textId="78E6EDA4" w:rsidR="00E02BF5" w:rsidRPr="00F4067A" w:rsidRDefault="00F4067A" w:rsidP="00A1069D">
      <w:pPr>
        <w:pStyle w:val="a5"/>
        <w:numPr>
          <w:ilvl w:val="0"/>
          <w:numId w:val="107"/>
        </w:numPr>
        <w:ind w:left="1378" w:hanging="357"/>
      </w:pPr>
      <w:r>
        <w:t>в</w:t>
      </w:r>
      <w:r w:rsidR="00E02BF5" w:rsidRPr="00F4067A">
        <w:t xml:space="preserve"> блоке «Документ» заполнить реквизиты:</w:t>
      </w:r>
    </w:p>
    <w:p w14:paraId="4108B7EE" w14:textId="77777777" w:rsidR="00E02BF5" w:rsidRPr="00F4067A" w:rsidRDefault="00E02BF5" w:rsidP="00A1069D">
      <w:pPr>
        <w:pStyle w:val="a5"/>
        <w:numPr>
          <w:ilvl w:val="1"/>
          <w:numId w:val="108"/>
        </w:numPr>
        <w:ind w:left="1718" w:hanging="357"/>
      </w:pPr>
      <w:r w:rsidRPr="00F4067A">
        <w:t>«Тип документа» – выбрать (</w:t>
      </w:r>
      <w:r w:rsidRPr="00F4067A">
        <w:rPr>
          <w:noProof/>
          <w:lang w:eastAsia="ru-RU"/>
        </w:rPr>
        <w:drawing>
          <wp:inline distT="0" distB="0" distL="0" distR="0" wp14:anchorId="12CB0800" wp14:editId="11FEB24B">
            <wp:extent cx="270344" cy="182880"/>
            <wp:effectExtent l="0" t="0" r="0" b="7620"/>
            <wp:docPr id="1469183763" name="Рисунок 1469183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31" cy="1862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4067A">
        <w:t>) значение из справочника «Типы ЭД»;</w:t>
      </w:r>
    </w:p>
    <w:p w14:paraId="06850B5E" w14:textId="77777777" w:rsidR="00E02BF5" w:rsidRPr="00F4067A" w:rsidRDefault="00E02BF5" w:rsidP="00A1069D">
      <w:pPr>
        <w:pStyle w:val="a5"/>
        <w:numPr>
          <w:ilvl w:val="1"/>
          <w:numId w:val="108"/>
        </w:numPr>
        <w:ind w:left="1718" w:hanging="357"/>
      </w:pPr>
      <w:r w:rsidRPr="00F4067A">
        <w:t xml:space="preserve">«Номер» – заполнить </w:t>
      </w:r>
      <w:proofErr w:type="spellStart"/>
      <w:r w:rsidRPr="00F4067A">
        <w:t>текстово</w:t>
      </w:r>
      <w:proofErr w:type="spellEnd"/>
      <w:r w:rsidRPr="00F4067A">
        <w:t>-числовое поле;</w:t>
      </w:r>
    </w:p>
    <w:p w14:paraId="3911C9D3" w14:textId="11DC0C72" w:rsidR="00E02BF5" w:rsidRPr="00F4067A" w:rsidRDefault="00E02BF5" w:rsidP="00A1069D">
      <w:pPr>
        <w:pStyle w:val="a5"/>
        <w:numPr>
          <w:ilvl w:val="1"/>
          <w:numId w:val="108"/>
        </w:numPr>
        <w:ind w:left="1718" w:hanging="357"/>
      </w:pPr>
      <w:r w:rsidRPr="00F4067A">
        <w:t>«Дата документа» – выбрать дату из календаря (</w:t>
      </w:r>
      <w:r w:rsidRPr="00F4067A">
        <w:rPr>
          <w:noProof/>
          <w:lang w:eastAsia="ru-RU"/>
        </w:rPr>
        <w:drawing>
          <wp:inline distT="0" distB="0" distL="0" distR="0" wp14:anchorId="730AB19C" wp14:editId="7C4CA55E">
            <wp:extent cx="152400" cy="152400"/>
            <wp:effectExtent l="0" t="0" r="0" b="0"/>
            <wp:docPr id="1469183764" name="Рисунок 14691837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4067A">
        <w:t>) или ввести вручную;</w:t>
      </w:r>
    </w:p>
    <w:p w14:paraId="7A7871B9" w14:textId="229B24AF" w:rsidR="00E02BF5" w:rsidRPr="00F4067A" w:rsidRDefault="00E02BF5" w:rsidP="00A1069D">
      <w:pPr>
        <w:pStyle w:val="a5"/>
        <w:numPr>
          <w:ilvl w:val="1"/>
          <w:numId w:val="108"/>
        </w:numPr>
        <w:ind w:left="1718" w:hanging="357"/>
      </w:pPr>
      <w:r w:rsidRPr="00F4067A">
        <w:t>«Наименование» – при необходимости дополнить вручную</w:t>
      </w:r>
      <w:r w:rsidR="00F4067A">
        <w:t>;</w:t>
      </w:r>
    </w:p>
    <w:p w14:paraId="79AFD0BF" w14:textId="67218E13" w:rsidR="00E02BF5" w:rsidRPr="00F4067A" w:rsidRDefault="00F4067A" w:rsidP="00A1069D">
      <w:pPr>
        <w:pStyle w:val="a5"/>
        <w:numPr>
          <w:ilvl w:val="0"/>
          <w:numId w:val="107"/>
        </w:numPr>
        <w:ind w:left="1378" w:hanging="357"/>
      </w:pPr>
      <w:r>
        <w:t>п</w:t>
      </w:r>
      <w:r w:rsidR="00E02BF5" w:rsidRPr="00F4067A">
        <w:t xml:space="preserve">ерейти к области «Загрузки файла», затем загрузить файл ЭКД в формате </w:t>
      </w:r>
      <w:proofErr w:type="spellStart"/>
      <w:r w:rsidR="00E02BF5" w:rsidRPr="00F4067A">
        <w:t>PDF</w:t>
      </w:r>
      <w:proofErr w:type="spellEnd"/>
      <w:r>
        <w:t>;</w:t>
      </w:r>
    </w:p>
    <w:p w14:paraId="68E82A0B" w14:textId="3EF5DB08" w:rsidR="00E02BF5" w:rsidRPr="00F4067A" w:rsidRDefault="00F4067A" w:rsidP="00A1069D">
      <w:pPr>
        <w:pStyle w:val="a5"/>
        <w:numPr>
          <w:ilvl w:val="0"/>
          <w:numId w:val="107"/>
        </w:numPr>
        <w:ind w:left="1378" w:hanging="357"/>
      </w:pPr>
      <w:r>
        <w:t>н</w:t>
      </w:r>
      <w:r w:rsidR="00E02BF5" w:rsidRPr="00F4067A">
        <w:t>ажать кнопку «Загрузить»</w:t>
      </w:r>
      <w:r>
        <w:t>;</w:t>
      </w:r>
    </w:p>
    <w:p w14:paraId="2DA1CF2C" w14:textId="02B2DF4F" w:rsidR="00E02BF5" w:rsidRPr="00F4067A" w:rsidRDefault="0095782D" w:rsidP="00F4067A">
      <w:pPr>
        <w:pStyle w:val="a5"/>
        <w:ind w:left="1378" w:firstLine="0"/>
      </w:pPr>
      <w:r w:rsidRPr="00F4067A">
        <w:lastRenderedPageBreak/>
        <w:t>Примечание.</w:t>
      </w:r>
      <w:r w:rsidR="00E02BF5" w:rsidRPr="00F4067A">
        <w:t xml:space="preserve"> В случае привязки подтверждающего документа из </w:t>
      </w:r>
      <w:proofErr w:type="spellStart"/>
      <w:r w:rsidR="00E02BF5" w:rsidRPr="00F4067A">
        <w:t>ХЭД</w:t>
      </w:r>
      <w:proofErr w:type="spellEnd"/>
      <w:r w:rsidR="00E02BF5" w:rsidRPr="00F4067A">
        <w:t xml:space="preserve"> в блоке «Выбор подтверждающих документов из Хранилища ЭД» отметить чекбоксом необходимые подтверждающие документы.</w:t>
      </w:r>
    </w:p>
    <w:p w14:paraId="3395A965" w14:textId="2A9931AD" w:rsidR="00E02BF5" w:rsidRPr="00F4067A" w:rsidRDefault="00F4067A" w:rsidP="00A1069D">
      <w:pPr>
        <w:pStyle w:val="a5"/>
        <w:numPr>
          <w:ilvl w:val="0"/>
          <w:numId w:val="107"/>
        </w:numPr>
        <w:ind w:left="1378" w:hanging="357"/>
      </w:pPr>
      <w:r>
        <w:t>в</w:t>
      </w:r>
      <w:r w:rsidR="00E02BF5" w:rsidRPr="00F4067A">
        <w:t xml:space="preserve"> окне «Выбор подтверждающих документов» нажать кнопку «Выбрать».</w:t>
      </w:r>
    </w:p>
    <w:p w14:paraId="0F905C70" w14:textId="77777777" w:rsidR="00E02BF5" w:rsidRPr="0095782D" w:rsidRDefault="00E02BF5" w:rsidP="00A1069D">
      <w:pPr>
        <w:pStyle w:val="a5"/>
        <w:numPr>
          <w:ilvl w:val="0"/>
          <w:numId w:val="87"/>
        </w:numPr>
        <w:ind w:left="1066" w:hanging="357"/>
      </w:pPr>
      <w:r w:rsidRPr="0095782D">
        <w:t>В блоке «Документ подтверждения предоплаты» заполнить и проверить реквизиты:</w:t>
      </w:r>
    </w:p>
    <w:p w14:paraId="3036F8E0" w14:textId="18289CCD" w:rsidR="00E02BF5" w:rsidRPr="0095782D" w:rsidRDefault="00E02BF5" w:rsidP="00A1069D">
      <w:pPr>
        <w:pStyle w:val="a5"/>
        <w:numPr>
          <w:ilvl w:val="0"/>
          <w:numId w:val="88"/>
        </w:numPr>
        <w:ind w:left="1434" w:hanging="357"/>
      </w:pPr>
      <w:r w:rsidRPr="0095782D">
        <w:t>«Внешний номер» – заполнится автоматически после прикрепления документа</w:t>
      </w:r>
      <w:r w:rsidR="00F4067A">
        <w:t>;</w:t>
      </w:r>
      <w:r w:rsidRPr="0095782D">
        <w:t xml:space="preserve"> </w:t>
      </w:r>
    </w:p>
    <w:p w14:paraId="47F66817" w14:textId="3C496363" w:rsidR="00E02BF5" w:rsidRPr="0095782D" w:rsidRDefault="00E02BF5" w:rsidP="00A1069D">
      <w:pPr>
        <w:pStyle w:val="a5"/>
        <w:numPr>
          <w:ilvl w:val="0"/>
          <w:numId w:val="88"/>
        </w:numPr>
        <w:ind w:left="1434" w:hanging="357"/>
      </w:pPr>
      <w:r w:rsidRPr="0095782D">
        <w:t>«Дата документа» – заполнится автоматически после прикрепления документа</w:t>
      </w:r>
      <w:r w:rsidR="00F4067A">
        <w:t>;</w:t>
      </w:r>
      <w:r w:rsidRPr="0095782D">
        <w:t xml:space="preserve"> </w:t>
      </w:r>
    </w:p>
    <w:p w14:paraId="53041578" w14:textId="2B08F305" w:rsidR="00E02BF5" w:rsidRPr="0095782D" w:rsidRDefault="00E02BF5" w:rsidP="00A1069D">
      <w:pPr>
        <w:pStyle w:val="a5"/>
        <w:numPr>
          <w:ilvl w:val="0"/>
          <w:numId w:val="88"/>
        </w:numPr>
        <w:ind w:left="1434" w:hanging="357"/>
      </w:pPr>
      <w:r w:rsidRPr="0095782D">
        <w:t>«Вид» – заполнится автоматически после прикрепления документа</w:t>
      </w:r>
      <w:r w:rsidR="00F4067A">
        <w:t>;</w:t>
      </w:r>
      <w:r w:rsidRPr="0095782D">
        <w:t xml:space="preserve"> </w:t>
      </w:r>
    </w:p>
    <w:p w14:paraId="5EB871A3" w14:textId="52676E2F" w:rsidR="00E02BF5" w:rsidRPr="0095782D" w:rsidRDefault="00E02BF5" w:rsidP="00A1069D">
      <w:pPr>
        <w:pStyle w:val="a5"/>
        <w:numPr>
          <w:ilvl w:val="0"/>
          <w:numId w:val="88"/>
        </w:numPr>
        <w:ind w:left="1434" w:hanging="357"/>
      </w:pPr>
      <w:r w:rsidRPr="0095782D">
        <w:t xml:space="preserve">«Сумма </w:t>
      </w:r>
      <w:proofErr w:type="spellStart"/>
      <w:r w:rsidRPr="0095782D">
        <w:t>бюдж</w:t>
      </w:r>
      <w:proofErr w:type="spellEnd"/>
      <w:r w:rsidRPr="0095782D">
        <w:t>. средств» – заполнить числовое значение, соответствующее общей сумме документа подтверждения предоплаты</w:t>
      </w:r>
      <w:r w:rsidR="00F4067A">
        <w:t>;</w:t>
      </w:r>
      <w:r w:rsidRPr="0095782D">
        <w:t xml:space="preserve"> </w:t>
      </w:r>
    </w:p>
    <w:p w14:paraId="64EC5A45" w14:textId="19070F02" w:rsidR="00E02BF5" w:rsidRPr="0095782D" w:rsidRDefault="00E02BF5" w:rsidP="00A1069D">
      <w:pPr>
        <w:pStyle w:val="a5"/>
        <w:numPr>
          <w:ilvl w:val="0"/>
          <w:numId w:val="88"/>
        </w:numPr>
        <w:ind w:left="1434" w:hanging="357"/>
      </w:pPr>
      <w:r w:rsidRPr="0095782D">
        <w:t>«Код валюты» – по умолчанию установлено значение «933» (при необходимости выбрать (</w:t>
      </w:r>
      <w:r w:rsidRPr="0095782D">
        <w:rPr>
          <w:noProof/>
          <w:lang w:eastAsia="ru-RU"/>
        </w:rPr>
        <w:drawing>
          <wp:inline distT="0" distB="0" distL="0" distR="0" wp14:anchorId="2370FAC4" wp14:editId="4050EF2B">
            <wp:extent cx="209550" cy="142875"/>
            <wp:effectExtent l="0" t="0" r="0" b="0"/>
            <wp:docPr id="942458183" name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782D">
        <w:t>) значение из справочника «Выбор валюты»)</w:t>
      </w:r>
      <w:r w:rsidR="00F4067A">
        <w:t>;</w:t>
      </w:r>
      <w:r w:rsidRPr="0095782D">
        <w:t xml:space="preserve"> </w:t>
      </w:r>
    </w:p>
    <w:p w14:paraId="5A500406" w14:textId="22BC497C" w:rsidR="00E02BF5" w:rsidRPr="0095782D" w:rsidRDefault="00E02BF5" w:rsidP="00A1069D">
      <w:pPr>
        <w:pStyle w:val="a5"/>
        <w:numPr>
          <w:ilvl w:val="0"/>
          <w:numId w:val="88"/>
        </w:numPr>
        <w:ind w:left="1434" w:hanging="357"/>
      </w:pPr>
      <w:r w:rsidRPr="0095782D">
        <w:t>«Сумма предоплаты» – заполняется автоматически из поля «Сумма привязки» блока «Заявки по форме ПП, предоплата».</w:t>
      </w:r>
    </w:p>
    <w:p w14:paraId="71BDD0B3" w14:textId="59B9590E" w:rsidR="00E02BF5" w:rsidRPr="0095782D" w:rsidRDefault="0095782D" w:rsidP="00026DC6">
      <w:pPr>
        <w:pStyle w:val="a5"/>
        <w:ind w:left="1434" w:firstLine="0"/>
      </w:pPr>
      <w:r w:rsidRPr="0095782D">
        <w:t>Примечание.</w:t>
      </w:r>
      <w:r w:rsidR="00E02BF5" w:rsidRPr="0095782D">
        <w:t xml:space="preserve"> Поле «Сумма </w:t>
      </w:r>
      <w:proofErr w:type="spellStart"/>
      <w:r w:rsidR="00E02BF5" w:rsidRPr="0095782D">
        <w:t>бюдж</w:t>
      </w:r>
      <w:proofErr w:type="spellEnd"/>
      <w:r w:rsidR="00E02BF5" w:rsidRPr="0095782D">
        <w:t>. ср</w:t>
      </w:r>
      <w:r w:rsidR="00E02BF5" w:rsidRPr="0095782D">
        <w:noBreakHyphen/>
      </w:r>
      <w:proofErr w:type="gramStart"/>
      <w:r w:rsidR="00E02BF5" w:rsidRPr="0095782D">
        <w:t>в в</w:t>
      </w:r>
      <w:proofErr w:type="gramEnd"/>
      <w:r w:rsidR="00E02BF5" w:rsidRPr="0095782D">
        <w:t xml:space="preserve"> валюте» заполняется только для документов подтверждения предоплаты, составленных в иностранной валюте (при условии, что код валюты отличен от 933).</w:t>
      </w:r>
    </w:p>
    <w:p w14:paraId="19FC63C2" w14:textId="5F2F7E40" w:rsidR="00E02BF5" w:rsidRPr="0095782D" w:rsidRDefault="00E02BF5" w:rsidP="00A1069D">
      <w:pPr>
        <w:pStyle w:val="a5"/>
        <w:numPr>
          <w:ilvl w:val="0"/>
          <w:numId w:val="87"/>
        </w:numPr>
        <w:ind w:left="1066" w:hanging="357"/>
      </w:pPr>
      <w:r w:rsidRPr="0095782D">
        <w:t>В блоке «Заявки по форме ПП, предоплата» выполнить:</w:t>
      </w:r>
    </w:p>
    <w:p w14:paraId="028BBF5B" w14:textId="115E728D" w:rsidR="00E02BF5" w:rsidRPr="00F4067A" w:rsidRDefault="00F4067A" w:rsidP="00A1069D">
      <w:pPr>
        <w:pStyle w:val="a5"/>
        <w:numPr>
          <w:ilvl w:val="0"/>
          <w:numId w:val="109"/>
        </w:numPr>
        <w:ind w:left="1491" w:hanging="357"/>
      </w:pPr>
      <w:r>
        <w:t>н</w:t>
      </w:r>
      <w:r w:rsidR="00E02BF5" w:rsidRPr="00F4067A">
        <w:t xml:space="preserve">ажать кнопку </w:t>
      </w:r>
      <w:r w:rsidR="00E02BF5" w:rsidRPr="00F4067A">
        <w:rPr>
          <w:noProof/>
          <w:lang w:eastAsia="ru-RU"/>
        </w:rPr>
        <w:drawing>
          <wp:inline distT="0" distB="0" distL="0" distR="0" wp14:anchorId="7BF426C6" wp14:editId="6080782F">
            <wp:extent cx="200025" cy="152400"/>
            <wp:effectExtent l="0" t="0" r="0" b="0"/>
            <wp:docPr id="1412134849" name="Imag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2BF5" w:rsidRPr="00F4067A">
        <w:t xml:space="preserve"> &lt;добавить запись&gt;. </w:t>
      </w:r>
    </w:p>
    <w:p w14:paraId="20126ABF" w14:textId="128F682E" w:rsidR="008760A8" w:rsidRPr="00F4067A" w:rsidRDefault="0095782D" w:rsidP="00F4067A">
      <w:pPr>
        <w:pStyle w:val="a5"/>
        <w:ind w:left="1491" w:firstLine="0"/>
      </w:pPr>
      <w:r w:rsidRPr="00F4067A">
        <w:t>Примечание.</w:t>
      </w:r>
      <w:r w:rsidR="008760A8" w:rsidRPr="00F4067A">
        <w:t xml:space="preserve"> </w:t>
      </w:r>
      <w:r w:rsidRPr="00F4067A">
        <w:t>Д</w:t>
      </w:r>
      <w:r w:rsidR="008760A8" w:rsidRPr="00F4067A">
        <w:t>ля перехода к заявке по форме ПП нажать кнопку </w:t>
      </w:r>
      <w:r w:rsidR="008760A8" w:rsidRPr="00F4067A">
        <w:rPr>
          <w:noProof/>
          <w:lang w:eastAsia="ru-RU"/>
        </w:rPr>
        <w:drawing>
          <wp:inline distT="0" distB="0" distL="0" distR="0" wp14:anchorId="7D95D442" wp14:editId="77FCF4FD">
            <wp:extent cx="190500" cy="200025"/>
            <wp:effectExtent l="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0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760A8" w:rsidRPr="00F4067A">
        <w:t> &lt;документ&gt;</w:t>
      </w:r>
      <w:r w:rsidR="00F4067A">
        <w:t>;</w:t>
      </w:r>
    </w:p>
    <w:p w14:paraId="4638AA2D" w14:textId="56FB52AA" w:rsidR="00E02BF5" w:rsidRPr="00F4067A" w:rsidRDefault="00F4067A" w:rsidP="00A1069D">
      <w:pPr>
        <w:pStyle w:val="a5"/>
        <w:numPr>
          <w:ilvl w:val="0"/>
          <w:numId w:val="109"/>
        </w:numPr>
        <w:ind w:left="1491" w:hanging="357"/>
      </w:pPr>
      <w:r>
        <w:t>в</w:t>
      </w:r>
      <w:r w:rsidR="00E02BF5" w:rsidRPr="00F4067A">
        <w:t xml:space="preserve"> открывшемся окне «Заявки по форме ПП» выбрать заявку, нажать кнопку «Выбрать»</w:t>
      </w:r>
      <w:r>
        <w:t>;</w:t>
      </w:r>
      <w:r w:rsidR="00E02BF5" w:rsidRPr="00F4067A">
        <w:t xml:space="preserve"> </w:t>
      </w:r>
    </w:p>
    <w:p w14:paraId="252CA9DC" w14:textId="1CBB1666" w:rsidR="00E02BF5" w:rsidRPr="0095782D" w:rsidRDefault="00F4067A" w:rsidP="00A1069D">
      <w:pPr>
        <w:pStyle w:val="a5"/>
        <w:numPr>
          <w:ilvl w:val="0"/>
          <w:numId w:val="109"/>
        </w:numPr>
        <w:ind w:left="1491" w:hanging="357"/>
      </w:pPr>
      <w:r>
        <w:t>з</w:t>
      </w:r>
      <w:r w:rsidR="00E02BF5" w:rsidRPr="00F4067A">
        <w:t>аполнить поле «Сумма привязки».</w:t>
      </w:r>
    </w:p>
    <w:p w14:paraId="3D7D2202" w14:textId="77777777" w:rsidR="00E02BF5" w:rsidRPr="0095782D" w:rsidRDefault="00E02BF5" w:rsidP="00A1069D">
      <w:pPr>
        <w:pStyle w:val="a5"/>
        <w:numPr>
          <w:ilvl w:val="0"/>
          <w:numId w:val="87"/>
        </w:numPr>
        <w:ind w:left="1066" w:hanging="357"/>
      </w:pPr>
      <w:r w:rsidRPr="0095782D">
        <w:t>Нажать кнопку «Сохранить».</w:t>
      </w:r>
    </w:p>
    <w:p w14:paraId="048E6C57" w14:textId="33A55329" w:rsidR="00E02BF5" w:rsidRPr="0095782D" w:rsidRDefault="00E02BF5" w:rsidP="00A1069D">
      <w:pPr>
        <w:pStyle w:val="a5"/>
        <w:numPr>
          <w:ilvl w:val="0"/>
          <w:numId w:val="87"/>
        </w:numPr>
        <w:ind w:left="1066" w:hanging="357"/>
      </w:pPr>
      <w:r w:rsidRPr="0095782D">
        <w:t>Нажать кнопку «Подписать и отправить».</w:t>
      </w:r>
    </w:p>
    <w:p w14:paraId="70357E85" w14:textId="1EBD94D6" w:rsidR="00E02BF5" w:rsidRPr="0095782D" w:rsidRDefault="00E02BF5" w:rsidP="00A1069D">
      <w:pPr>
        <w:pStyle w:val="a5"/>
        <w:numPr>
          <w:ilvl w:val="0"/>
          <w:numId w:val="87"/>
        </w:numPr>
        <w:ind w:left="1066" w:hanging="357"/>
      </w:pPr>
      <w:r w:rsidRPr="0095782D">
        <w:t>Нажать доступную запись с информацией о сертификате → ввести корректный «Пароль ЭЦП» → нажать «Подписать».</w:t>
      </w:r>
    </w:p>
    <w:p w14:paraId="66DEEF43" w14:textId="6A03A696" w:rsidR="00E02BF5" w:rsidRPr="0095782D" w:rsidRDefault="00E02BF5" w:rsidP="0095782D">
      <w:pPr>
        <w:pStyle w:val="a"/>
        <w:numPr>
          <w:ilvl w:val="0"/>
          <w:numId w:val="0"/>
        </w:numPr>
        <w:tabs>
          <w:tab w:val="left" w:pos="709"/>
        </w:tabs>
        <w:rPr>
          <w:sz w:val="28"/>
        </w:rPr>
      </w:pPr>
      <w:r w:rsidRPr="0095782D">
        <w:rPr>
          <w:b/>
          <w:sz w:val="28"/>
        </w:rPr>
        <w:tab/>
      </w:r>
      <w:r w:rsidRPr="0095782D">
        <w:rPr>
          <w:bCs/>
          <w:sz w:val="28"/>
        </w:rPr>
        <w:t>Ожидаемый результат:</w:t>
      </w:r>
      <w:r w:rsidRPr="0095782D">
        <w:rPr>
          <w:b/>
          <w:sz w:val="28"/>
        </w:rPr>
        <w:t xml:space="preserve"> д</w:t>
      </w:r>
      <w:r w:rsidRPr="0095782D">
        <w:rPr>
          <w:sz w:val="28"/>
        </w:rPr>
        <w:t>окумент подтверждения предоплаты сформирован, подписан и отправлен в ТК, принимает состояние «На рассмотрении в ТК» и отражается на вкладке «На рассмотрении»</w:t>
      </w:r>
      <w:r w:rsidR="004B0B14" w:rsidRPr="0095782D">
        <w:rPr>
          <w:sz w:val="28"/>
        </w:rPr>
        <w:t>.</w:t>
      </w:r>
    </w:p>
    <w:p w14:paraId="0E4E1CF8" w14:textId="2D574FED" w:rsidR="0048113F" w:rsidRPr="0048113F" w:rsidRDefault="00A926E7" w:rsidP="00D30F67">
      <w:pPr>
        <w:pStyle w:val="4X"/>
      </w:pPr>
      <w:bookmarkStart w:id="88" w:name="_Toc241747150"/>
      <w:r>
        <w:t>Блок «</w:t>
      </w:r>
      <w:r w:rsidR="00A76D80">
        <w:t>Справочники</w:t>
      </w:r>
      <w:r>
        <w:t>»</w:t>
      </w:r>
      <w:bookmarkEnd w:id="88"/>
    </w:p>
    <w:p w14:paraId="260F7B2A" w14:textId="0DC70FD8" w:rsidR="00A76D80" w:rsidRPr="00A76D80" w:rsidRDefault="00A76D80" w:rsidP="00345591">
      <w:pPr>
        <w:pStyle w:val="49X"/>
      </w:pPr>
      <w:bookmarkStart w:id="89" w:name="_Toc241747151"/>
      <w:r w:rsidRPr="00A76D80">
        <w:t>Просмотр справочника</w:t>
      </w:r>
      <w:bookmarkEnd w:id="89"/>
    </w:p>
    <w:p w14:paraId="3AF4D406" w14:textId="2BDFEA5A" w:rsidR="00A76D80" w:rsidRPr="00D30F67" w:rsidRDefault="00A76D80" w:rsidP="00A76D80">
      <w:pPr>
        <w:tabs>
          <w:tab w:val="left" w:pos="1134"/>
        </w:tabs>
        <w:rPr>
          <w:rFonts w:eastAsia="Calibri" w:cs="Times New Roman"/>
          <w:color w:val="000000" w:themeColor="text1"/>
          <w:szCs w:val="28"/>
        </w:rPr>
      </w:pPr>
      <w:r w:rsidRPr="00D30F67">
        <w:rPr>
          <w:rFonts w:eastAsia="Calibri" w:cs="Times New Roman"/>
          <w:bCs/>
          <w:color w:val="000000" w:themeColor="text1"/>
          <w:szCs w:val="28"/>
        </w:rPr>
        <w:t>Цель:</w:t>
      </w:r>
      <w:r w:rsidRPr="00D30F67">
        <w:rPr>
          <w:rFonts w:eastAsia="Calibri" w:cs="Times New Roman"/>
          <w:color w:val="000000" w:themeColor="text1"/>
          <w:szCs w:val="28"/>
        </w:rPr>
        <w:t xml:space="preserve"> убедиться, что справочник содержит корректные данные.</w:t>
      </w:r>
    </w:p>
    <w:p w14:paraId="5D76B4E2" w14:textId="307B25D2" w:rsidR="00A76D80" w:rsidRPr="00D30F67" w:rsidRDefault="00A76D80" w:rsidP="00A76D80">
      <w:pPr>
        <w:tabs>
          <w:tab w:val="left" w:pos="1134"/>
        </w:tabs>
        <w:rPr>
          <w:rFonts w:eastAsia="Calibri" w:cs="Times New Roman"/>
          <w:color w:val="000000" w:themeColor="text1"/>
          <w:szCs w:val="28"/>
        </w:rPr>
      </w:pPr>
      <w:r w:rsidRPr="00D30F67">
        <w:rPr>
          <w:rFonts w:eastAsia="Calibri" w:cs="Times New Roman"/>
          <w:bCs/>
          <w:color w:val="000000" w:themeColor="text1"/>
          <w:szCs w:val="28"/>
        </w:rPr>
        <w:lastRenderedPageBreak/>
        <w:t>Предусловие:</w:t>
      </w:r>
      <w:r w:rsidRPr="00D30F67">
        <w:rPr>
          <w:rFonts w:eastAsia="Calibri" w:cs="Times New Roman"/>
          <w:b/>
          <w:color w:val="000000" w:themeColor="text1"/>
          <w:szCs w:val="28"/>
        </w:rPr>
        <w:t xml:space="preserve"> </w:t>
      </w:r>
      <w:r w:rsidRPr="00D30F67">
        <w:rPr>
          <w:rFonts w:eastAsia="Calibri" w:cs="Times New Roman"/>
          <w:color w:val="000000" w:themeColor="text1"/>
          <w:szCs w:val="28"/>
        </w:rPr>
        <w:t>доступ к тестовому стенду подсистемы с валидными учетными данными.</w:t>
      </w:r>
    </w:p>
    <w:p w14:paraId="09B361DC" w14:textId="66B828A0" w:rsidR="00A76D80" w:rsidRPr="00D30F67" w:rsidRDefault="00A76D80" w:rsidP="00D30F67">
      <w:pPr>
        <w:tabs>
          <w:tab w:val="left" w:pos="1134"/>
        </w:tabs>
        <w:contextualSpacing/>
        <w:rPr>
          <w:bCs/>
          <w:color w:val="000000" w:themeColor="text1"/>
          <w:szCs w:val="28"/>
        </w:rPr>
      </w:pPr>
      <w:r w:rsidRPr="00D30F67">
        <w:rPr>
          <w:bCs/>
          <w:color w:val="000000" w:themeColor="text1"/>
          <w:szCs w:val="28"/>
        </w:rPr>
        <w:t>Ссылка на Руководство пользователя: п.</w:t>
      </w:r>
      <w:r w:rsidR="00967E1A">
        <w:rPr>
          <w:bCs/>
          <w:color w:val="000000" w:themeColor="text1"/>
          <w:szCs w:val="28"/>
        </w:rPr>
        <w:t> </w:t>
      </w:r>
      <w:r w:rsidRPr="00D30F67">
        <w:rPr>
          <w:bCs/>
          <w:color w:val="000000" w:themeColor="text1"/>
          <w:szCs w:val="28"/>
        </w:rPr>
        <w:t xml:space="preserve">4.1. «Справочники». </w:t>
      </w:r>
    </w:p>
    <w:p w14:paraId="3BF797E3" w14:textId="21D88001" w:rsidR="00A76D80" w:rsidRPr="00D30F67" w:rsidRDefault="00A76D80" w:rsidP="00A76D80">
      <w:pPr>
        <w:tabs>
          <w:tab w:val="left" w:pos="1134"/>
        </w:tabs>
        <w:contextualSpacing/>
        <w:rPr>
          <w:rFonts w:eastAsia="Calibri" w:cs="Times New Roman"/>
          <w:bCs/>
          <w:color w:val="000000" w:themeColor="text1"/>
          <w:szCs w:val="28"/>
        </w:rPr>
      </w:pPr>
      <w:r w:rsidRPr="00D30F67">
        <w:rPr>
          <w:rFonts w:eastAsia="Calibri" w:cs="Times New Roman"/>
          <w:bCs/>
          <w:color w:val="000000" w:themeColor="text1"/>
          <w:szCs w:val="28"/>
        </w:rPr>
        <w:t>Шаги тестирования:</w:t>
      </w:r>
    </w:p>
    <w:p w14:paraId="248AAEBE" w14:textId="0EACF836" w:rsidR="00A76D80" w:rsidRPr="00D30F67" w:rsidRDefault="00A76D80" w:rsidP="00A1069D">
      <w:pPr>
        <w:pStyle w:val="a5"/>
        <w:numPr>
          <w:ilvl w:val="0"/>
          <w:numId w:val="89"/>
        </w:numPr>
        <w:tabs>
          <w:tab w:val="left" w:pos="1134"/>
        </w:tabs>
        <w:ind w:left="1066" w:hanging="357"/>
        <w:rPr>
          <w:color w:val="000000" w:themeColor="text1"/>
          <w:szCs w:val="28"/>
        </w:rPr>
      </w:pPr>
      <w:r w:rsidRPr="00D30F67">
        <w:rPr>
          <w:color w:val="000000" w:themeColor="text1"/>
          <w:szCs w:val="28"/>
        </w:rPr>
        <w:t>Открыть в боковом меню «Справочники» и выбрать группу справочников.</w:t>
      </w:r>
    </w:p>
    <w:p w14:paraId="417D9A92" w14:textId="0A74D230" w:rsidR="008760A8" w:rsidRPr="00D30F67" w:rsidRDefault="00A76D80" w:rsidP="00A1069D">
      <w:pPr>
        <w:pStyle w:val="a5"/>
        <w:numPr>
          <w:ilvl w:val="0"/>
          <w:numId w:val="89"/>
        </w:numPr>
        <w:tabs>
          <w:tab w:val="left" w:pos="1134"/>
        </w:tabs>
        <w:ind w:left="1066" w:hanging="357"/>
        <w:rPr>
          <w:color w:val="000000" w:themeColor="text1"/>
          <w:szCs w:val="28"/>
        </w:rPr>
      </w:pPr>
      <w:r w:rsidRPr="00D30F67">
        <w:rPr>
          <w:color w:val="000000" w:themeColor="text1"/>
          <w:szCs w:val="28"/>
        </w:rPr>
        <w:t>В перечне справочников щелкнуть левой кнопкой мыши по строке с названием выбранного справочника.</w:t>
      </w:r>
    </w:p>
    <w:p w14:paraId="25FF0B02" w14:textId="05B47353" w:rsidR="00A76D80" w:rsidRPr="00D30F67" w:rsidRDefault="00A76D80" w:rsidP="00D30F67">
      <w:pPr>
        <w:pStyle w:val="TableContents"/>
        <w:rPr>
          <w:rFonts w:cs="Times New Roman"/>
          <w:sz w:val="28"/>
          <w:szCs w:val="28"/>
          <w:lang w:val="ru-RU"/>
        </w:rPr>
      </w:pPr>
      <w:r w:rsidRPr="00D30F67">
        <w:rPr>
          <w:rFonts w:eastAsia="Calibri" w:cs="Times New Roman"/>
          <w:bCs/>
          <w:color w:val="000000" w:themeColor="text1"/>
          <w:sz w:val="28"/>
          <w:szCs w:val="28"/>
          <w:lang w:val="ru-RU"/>
        </w:rPr>
        <w:t>Ожидаемый результат:</w:t>
      </w:r>
      <w:r w:rsidRPr="00D30F67">
        <w:rPr>
          <w:rFonts w:eastAsia="Calibri" w:cs="Times New Roman"/>
          <w:b/>
          <w:color w:val="000000" w:themeColor="text1"/>
          <w:sz w:val="28"/>
          <w:szCs w:val="28"/>
          <w:lang w:val="ru-RU"/>
        </w:rPr>
        <w:t xml:space="preserve"> </w:t>
      </w:r>
      <w:r w:rsidRPr="00D30F67">
        <w:rPr>
          <w:rFonts w:eastAsia="Calibri" w:cs="Times New Roman"/>
          <w:bCs/>
          <w:color w:val="000000" w:themeColor="text1"/>
          <w:sz w:val="28"/>
          <w:szCs w:val="28"/>
          <w:lang w:val="ru-RU"/>
        </w:rPr>
        <w:t>н</w:t>
      </w:r>
      <w:r w:rsidRPr="00D30F67">
        <w:rPr>
          <w:rFonts w:cs="Times New Roman"/>
          <w:sz w:val="28"/>
          <w:szCs w:val="28"/>
          <w:lang w:val="ru-RU"/>
        </w:rPr>
        <w:t>а экранной форме отображается выбранный справочник.</w:t>
      </w:r>
    </w:p>
    <w:p w14:paraId="75EAA8C9" w14:textId="21B6A7A4" w:rsidR="0048113F" w:rsidRPr="0048113F" w:rsidRDefault="00A76D80" w:rsidP="00DB7F22">
      <w:pPr>
        <w:pStyle w:val="4X"/>
        <w:tabs>
          <w:tab w:val="left" w:pos="284"/>
        </w:tabs>
        <w:ind w:firstLine="1276"/>
      </w:pPr>
      <w:bookmarkStart w:id="90" w:name="_Toc241747152"/>
      <w:r>
        <w:t>Блок «</w:t>
      </w:r>
      <w:r w:rsidR="008C5405">
        <w:t>Оперативная информация</w:t>
      </w:r>
      <w:r>
        <w:t>»</w:t>
      </w:r>
      <w:bookmarkEnd w:id="90"/>
    </w:p>
    <w:p w14:paraId="07AE77AD" w14:textId="499B56E9" w:rsidR="00A76D80" w:rsidRDefault="00A76D80" w:rsidP="00DB7F22">
      <w:pPr>
        <w:pStyle w:val="410X"/>
        <w:tabs>
          <w:tab w:val="left" w:pos="709"/>
        </w:tabs>
        <w:ind w:firstLine="1484"/>
      </w:pPr>
      <w:bookmarkStart w:id="91" w:name="_Toc241747153"/>
      <w:r w:rsidRPr="00A76D80">
        <w:t xml:space="preserve">Просмотр </w:t>
      </w:r>
      <w:r w:rsidR="008C5405">
        <w:t>реестра «</w:t>
      </w:r>
      <w:r w:rsidR="008C5405" w:rsidRPr="008C5405">
        <w:t xml:space="preserve">Резервирование </w:t>
      </w:r>
      <w:proofErr w:type="spellStart"/>
      <w:r w:rsidR="008C5405" w:rsidRPr="008C5405">
        <w:t>ГИАС</w:t>
      </w:r>
      <w:proofErr w:type="spellEnd"/>
      <w:r w:rsidR="008C5405">
        <w:t>»</w:t>
      </w:r>
      <w:bookmarkEnd w:id="91"/>
    </w:p>
    <w:p w14:paraId="70B720CF" w14:textId="03404D3B" w:rsidR="008C5405" w:rsidRPr="00D30F67" w:rsidRDefault="008C5405" w:rsidP="00DB7F22">
      <w:pPr>
        <w:tabs>
          <w:tab w:val="left" w:pos="1134"/>
        </w:tabs>
        <w:rPr>
          <w:rFonts w:cs="Times New Roman"/>
          <w:bCs/>
          <w:color w:val="000000" w:themeColor="text1"/>
          <w:szCs w:val="28"/>
        </w:rPr>
      </w:pPr>
      <w:r w:rsidRPr="00D30F67">
        <w:rPr>
          <w:rFonts w:cs="Times New Roman"/>
          <w:bCs/>
          <w:color w:val="000000" w:themeColor="text1"/>
          <w:szCs w:val="28"/>
        </w:rPr>
        <w:t xml:space="preserve">Цель: убедиться, что реестр «Резервирование </w:t>
      </w:r>
      <w:proofErr w:type="spellStart"/>
      <w:r w:rsidRPr="00D30F67">
        <w:rPr>
          <w:rFonts w:cs="Times New Roman"/>
          <w:bCs/>
          <w:color w:val="000000" w:themeColor="text1"/>
          <w:szCs w:val="28"/>
        </w:rPr>
        <w:t>ГИАС</w:t>
      </w:r>
      <w:proofErr w:type="spellEnd"/>
      <w:r w:rsidRPr="00D30F67">
        <w:rPr>
          <w:rFonts w:cs="Times New Roman"/>
          <w:bCs/>
          <w:color w:val="000000" w:themeColor="text1"/>
          <w:szCs w:val="28"/>
        </w:rPr>
        <w:t>» содержит корректные данные.</w:t>
      </w:r>
    </w:p>
    <w:p w14:paraId="3C729FC8" w14:textId="1ADA9598" w:rsidR="008C5405" w:rsidRPr="00D30F67" w:rsidRDefault="008C5405" w:rsidP="00DB7F22">
      <w:pPr>
        <w:tabs>
          <w:tab w:val="left" w:pos="567"/>
        </w:tabs>
        <w:rPr>
          <w:rFonts w:cs="Times New Roman"/>
          <w:bCs/>
          <w:color w:val="000000" w:themeColor="text1"/>
          <w:szCs w:val="28"/>
        </w:rPr>
      </w:pPr>
      <w:r w:rsidRPr="00D30F67">
        <w:rPr>
          <w:rFonts w:cs="Times New Roman"/>
          <w:bCs/>
          <w:color w:val="000000" w:themeColor="text1"/>
          <w:szCs w:val="28"/>
        </w:rPr>
        <w:t>Предусловие: доступ к тестовому стенду подсистемы с валидными учетными данными.</w:t>
      </w:r>
    </w:p>
    <w:p w14:paraId="57464B83" w14:textId="6379DE4C" w:rsidR="008760A8" w:rsidRPr="00D30F67" w:rsidRDefault="008C5405" w:rsidP="00D30F67">
      <w:pPr>
        <w:pStyle w:val="a5"/>
        <w:tabs>
          <w:tab w:val="left" w:pos="1134"/>
        </w:tabs>
        <w:ind w:left="0"/>
        <w:rPr>
          <w:rFonts w:cs="Times New Roman"/>
          <w:bCs/>
          <w:color w:val="000000" w:themeColor="text1"/>
          <w:szCs w:val="28"/>
        </w:rPr>
      </w:pPr>
      <w:r w:rsidRPr="00D30F67">
        <w:rPr>
          <w:rFonts w:cs="Times New Roman"/>
          <w:bCs/>
          <w:color w:val="000000" w:themeColor="text1"/>
          <w:szCs w:val="28"/>
        </w:rPr>
        <w:t>Ссылка на Руководство пользователя: п.</w:t>
      </w:r>
      <w:r w:rsidR="00967E1A">
        <w:rPr>
          <w:rFonts w:cs="Times New Roman"/>
          <w:bCs/>
          <w:color w:val="000000" w:themeColor="text1"/>
          <w:szCs w:val="28"/>
        </w:rPr>
        <w:t> </w:t>
      </w:r>
      <w:r w:rsidRPr="00D30F67">
        <w:rPr>
          <w:rFonts w:cs="Times New Roman"/>
          <w:bCs/>
          <w:color w:val="000000" w:themeColor="text1"/>
          <w:szCs w:val="28"/>
        </w:rPr>
        <w:t>4.5.1.1 Просмотр справочника «Зарезервированные средства» п.</w:t>
      </w:r>
      <w:r w:rsidR="00967E1A">
        <w:rPr>
          <w:rFonts w:cs="Times New Roman"/>
          <w:bCs/>
          <w:color w:val="000000" w:themeColor="text1"/>
          <w:szCs w:val="28"/>
        </w:rPr>
        <w:t> </w:t>
      </w:r>
      <w:r w:rsidRPr="00D30F67">
        <w:rPr>
          <w:rFonts w:cs="Times New Roman"/>
          <w:bCs/>
          <w:color w:val="000000" w:themeColor="text1"/>
          <w:szCs w:val="28"/>
        </w:rPr>
        <w:t>4.5.1.2 «Просмотр информации по резервированию средств».</w:t>
      </w:r>
    </w:p>
    <w:p w14:paraId="0C2D6FF3" w14:textId="77777777" w:rsidR="008C5405" w:rsidRPr="00D30F67" w:rsidRDefault="008C5405" w:rsidP="008C5405">
      <w:pPr>
        <w:tabs>
          <w:tab w:val="left" w:pos="1134"/>
        </w:tabs>
        <w:rPr>
          <w:rFonts w:cs="Times New Roman"/>
          <w:bCs/>
          <w:color w:val="000000" w:themeColor="text1"/>
          <w:szCs w:val="28"/>
        </w:rPr>
      </w:pPr>
      <w:r w:rsidRPr="00D30F67">
        <w:rPr>
          <w:rFonts w:cs="Times New Roman"/>
          <w:bCs/>
          <w:color w:val="000000" w:themeColor="text1"/>
          <w:szCs w:val="28"/>
        </w:rPr>
        <w:t>Шаги тестирования:</w:t>
      </w:r>
    </w:p>
    <w:p w14:paraId="10E0A395" w14:textId="77777777" w:rsidR="008760A8" w:rsidRPr="00D30F67" w:rsidRDefault="008C5405" w:rsidP="00A1069D">
      <w:pPr>
        <w:pStyle w:val="a5"/>
        <w:numPr>
          <w:ilvl w:val="0"/>
          <w:numId w:val="90"/>
        </w:numPr>
        <w:ind w:left="1066" w:hanging="357"/>
      </w:pPr>
      <w:r w:rsidRPr="00D30F67">
        <w:t xml:space="preserve">Открыть в боковом меню «Оперативная информация» и выбрать пункт «Резервирование </w:t>
      </w:r>
      <w:proofErr w:type="spellStart"/>
      <w:r w:rsidRPr="00D30F67">
        <w:t>ГИАС</w:t>
      </w:r>
      <w:proofErr w:type="spellEnd"/>
      <w:r w:rsidRPr="00D30F67">
        <w:t>».</w:t>
      </w:r>
    </w:p>
    <w:p w14:paraId="1C98B9DF" w14:textId="62A020B8" w:rsidR="008C5405" w:rsidRPr="00D30F67" w:rsidRDefault="008C5405" w:rsidP="00A1069D">
      <w:pPr>
        <w:pStyle w:val="a5"/>
        <w:numPr>
          <w:ilvl w:val="0"/>
          <w:numId w:val="90"/>
        </w:numPr>
        <w:ind w:left="1066" w:hanging="357"/>
      </w:pPr>
      <w:r w:rsidRPr="00D30F67">
        <w:t>Дважды щелкнуть левой кнопкой мыши по выбранной записи.</w:t>
      </w:r>
    </w:p>
    <w:p w14:paraId="69EEFE3A" w14:textId="07C49BC6" w:rsidR="008C5405" w:rsidRPr="00D30F67" w:rsidRDefault="008C5405" w:rsidP="008C5405">
      <w:pPr>
        <w:tabs>
          <w:tab w:val="left" w:pos="2582"/>
        </w:tabs>
        <w:rPr>
          <w:rFonts w:cs="Times New Roman"/>
          <w:color w:val="000000" w:themeColor="text1"/>
          <w:szCs w:val="28"/>
        </w:rPr>
      </w:pPr>
      <w:r w:rsidRPr="00D30F67">
        <w:rPr>
          <w:rFonts w:cs="Times New Roman"/>
          <w:bCs/>
          <w:color w:val="000000" w:themeColor="text1"/>
          <w:szCs w:val="28"/>
        </w:rPr>
        <w:t>Ожидаемый результат:</w:t>
      </w:r>
      <w:r w:rsidRPr="00D30F67">
        <w:rPr>
          <w:rFonts w:cs="Times New Roman"/>
          <w:b/>
          <w:color w:val="000000" w:themeColor="text1"/>
          <w:szCs w:val="28"/>
        </w:rPr>
        <w:t xml:space="preserve"> </w:t>
      </w:r>
      <w:r w:rsidRPr="00D30F67">
        <w:rPr>
          <w:rFonts w:cs="Times New Roman"/>
          <w:color w:val="000000" w:themeColor="text1"/>
          <w:szCs w:val="28"/>
        </w:rPr>
        <w:t>открывается окно «Информация по резервированию средств», которое содержит:</w:t>
      </w:r>
    </w:p>
    <w:p w14:paraId="109BF46E" w14:textId="213F0A9D" w:rsidR="008C5405" w:rsidRPr="00D30F67" w:rsidRDefault="00D30F67" w:rsidP="00A1069D">
      <w:pPr>
        <w:pStyle w:val="a5"/>
        <w:numPr>
          <w:ilvl w:val="0"/>
          <w:numId w:val="91"/>
        </w:numPr>
        <w:ind w:left="1066" w:hanging="357"/>
      </w:pPr>
      <w:r w:rsidRPr="00D30F67">
        <w:t>с</w:t>
      </w:r>
      <w:r w:rsidR="008C5405" w:rsidRPr="00D30F67">
        <w:t>трок</w:t>
      </w:r>
      <w:r w:rsidRPr="00D30F67">
        <w:t>у</w:t>
      </w:r>
      <w:r w:rsidR="008C5405" w:rsidRPr="00D30F67">
        <w:t xml:space="preserve"> бюджетной классификации с указанием кода бюджета, </w:t>
      </w:r>
      <w:proofErr w:type="spellStart"/>
      <w:r w:rsidR="008C5405" w:rsidRPr="00D30F67">
        <w:t>УНК</w:t>
      </w:r>
      <w:proofErr w:type="spellEnd"/>
      <w:r w:rsidR="008C5405" w:rsidRPr="00D30F67">
        <w:t xml:space="preserve"> и суммы, по которой пользователь просматривает информацию по резервированию;</w:t>
      </w:r>
    </w:p>
    <w:p w14:paraId="49FCCF04" w14:textId="32BFDD2E" w:rsidR="008C5405" w:rsidRPr="00D30F67" w:rsidRDefault="00D30F67" w:rsidP="00A1069D">
      <w:pPr>
        <w:pStyle w:val="a5"/>
        <w:numPr>
          <w:ilvl w:val="0"/>
          <w:numId w:val="91"/>
        </w:numPr>
        <w:ind w:left="1066" w:hanging="357"/>
      </w:pPr>
      <w:r w:rsidRPr="00D30F67">
        <w:t>б</w:t>
      </w:r>
      <w:r w:rsidR="008C5405" w:rsidRPr="00D30F67">
        <w:t xml:space="preserve">лок «Запросы на резервирование» – запросы на резервирование, сформированные в </w:t>
      </w:r>
      <w:proofErr w:type="spellStart"/>
      <w:r w:rsidR="008C5405" w:rsidRPr="00D30F67">
        <w:t>ГИАС</w:t>
      </w:r>
      <w:proofErr w:type="spellEnd"/>
      <w:r w:rsidR="008C5405" w:rsidRPr="00D30F67">
        <w:t xml:space="preserve">, с информацией об идентификаторе закупки, запроса и </w:t>
      </w:r>
      <w:proofErr w:type="spellStart"/>
      <w:r w:rsidR="008C5405" w:rsidRPr="00D30F67">
        <w:t>ЭТП</w:t>
      </w:r>
      <w:proofErr w:type="spellEnd"/>
      <w:r w:rsidR="008C5405" w:rsidRPr="00D30F67">
        <w:t xml:space="preserve">, о сумме заявленных и сумме зарезервированных средств, о состоянии запроса, дате и времени записи; </w:t>
      </w:r>
    </w:p>
    <w:p w14:paraId="4761A35A" w14:textId="7055C263" w:rsidR="008C5405" w:rsidRPr="00D30F67" w:rsidRDefault="00D30F67" w:rsidP="00A1069D">
      <w:pPr>
        <w:pStyle w:val="a5"/>
        <w:numPr>
          <w:ilvl w:val="0"/>
          <w:numId w:val="91"/>
        </w:numPr>
        <w:ind w:left="1066" w:hanging="357"/>
      </w:pPr>
      <w:r>
        <w:t>б</w:t>
      </w:r>
      <w:r w:rsidR="008C5405" w:rsidRPr="00D30F67">
        <w:t>лок «Принятые договоры» – содержит информацию о договоре, принятом в рамках зарезервированных бюджетных ассигнований с информацией о дате подтверждения и заключения договора, сумме договора и сумме по БК;</w:t>
      </w:r>
    </w:p>
    <w:p w14:paraId="62031F60" w14:textId="2DA9509C" w:rsidR="008C5405" w:rsidRPr="00D30F67" w:rsidRDefault="00D30F67" w:rsidP="00A1069D">
      <w:pPr>
        <w:pStyle w:val="a5"/>
        <w:numPr>
          <w:ilvl w:val="0"/>
          <w:numId w:val="91"/>
        </w:numPr>
        <w:ind w:left="1066" w:hanging="357"/>
      </w:pPr>
      <w:r>
        <w:t>б</w:t>
      </w:r>
      <w:r w:rsidR="008C5405" w:rsidRPr="00D30F67">
        <w:t>лок «Госзакупка» – содержит информацию о идентификаторе закупки, в рамках которой был принят договор.</w:t>
      </w:r>
    </w:p>
    <w:p w14:paraId="34FD48D9" w14:textId="497DD10A" w:rsidR="0048113F" w:rsidRPr="0048113F" w:rsidRDefault="008C5405" w:rsidP="005E5AB3">
      <w:pPr>
        <w:pStyle w:val="4X"/>
        <w:tabs>
          <w:tab w:val="left" w:pos="709"/>
        </w:tabs>
        <w:ind w:firstLine="1276"/>
      </w:pPr>
      <w:bookmarkStart w:id="92" w:name="_Toc241747154"/>
      <w:r>
        <w:lastRenderedPageBreak/>
        <w:t>Просмотр справочной информации в блоке «Планы, финансирование, остатки»</w:t>
      </w:r>
      <w:bookmarkEnd w:id="92"/>
    </w:p>
    <w:p w14:paraId="609BA2CE" w14:textId="41E2D96D" w:rsidR="008C5405" w:rsidRDefault="008C5405" w:rsidP="005E5AB3">
      <w:pPr>
        <w:pStyle w:val="411X"/>
        <w:tabs>
          <w:tab w:val="left" w:pos="709"/>
        </w:tabs>
        <w:ind w:firstLine="1484"/>
      </w:pPr>
      <w:bookmarkStart w:id="93" w:name="_Toc241747155"/>
      <w:r>
        <w:t>Просмотр справочника «Планы»</w:t>
      </w:r>
      <w:bookmarkEnd w:id="93"/>
    </w:p>
    <w:p w14:paraId="4468E903" w14:textId="0CE7A84D" w:rsidR="00CB0C85" w:rsidRPr="00D30F67" w:rsidRDefault="00CB0C85" w:rsidP="00CB0C85">
      <w:pPr>
        <w:tabs>
          <w:tab w:val="left" w:pos="1134"/>
        </w:tabs>
        <w:rPr>
          <w:rFonts w:cs="Times New Roman"/>
          <w:bCs/>
          <w:color w:val="000000" w:themeColor="text1"/>
          <w:szCs w:val="28"/>
        </w:rPr>
      </w:pPr>
      <w:r w:rsidRPr="00D30F67">
        <w:rPr>
          <w:rFonts w:cs="Times New Roman"/>
          <w:bCs/>
          <w:color w:val="000000" w:themeColor="text1"/>
          <w:szCs w:val="28"/>
        </w:rPr>
        <w:t>Цель: убедиться, что справочник «Планы» содержит корректные данные.</w:t>
      </w:r>
    </w:p>
    <w:p w14:paraId="07C0008B" w14:textId="5F2E7706" w:rsidR="00CB0C85" w:rsidRPr="00D30F67" w:rsidRDefault="00CB0C85" w:rsidP="00CB0C85">
      <w:pPr>
        <w:tabs>
          <w:tab w:val="left" w:pos="1134"/>
        </w:tabs>
        <w:rPr>
          <w:rFonts w:cs="Times New Roman"/>
          <w:bCs/>
          <w:color w:val="000000" w:themeColor="text1"/>
          <w:szCs w:val="28"/>
        </w:rPr>
      </w:pPr>
      <w:r w:rsidRPr="00D30F67">
        <w:rPr>
          <w:rFonts w:cs="Times New Roman"/>
          <w:bCs/>
          <w:color w:val="000000" w:themeColor="text1"/>
          <w:szCs w:val="28"/>
        </w:rPr>
        <w:t xml:space="preserve">Предусловие: </w:t>
      </w:r>
      <w:r w:rsidR="008760A8" w:rsidRPr="00D30F67">
        <w:rPr>
          <w:rFonts w:cs="Times New Roman"/>
          <w:bCs/>
          <w:color w:val="000000" w:themeColor="text1"/>
          <w:szCs w:val="28"/>
        </w:rPr>
        <w:t>д</w:t>
      </w:r>
      <w:r w:rsidRPr="00D30F67">
        <w:rPr>
          <w:rFonts w:cs="Times New Roman"/>
          <w:bCs/>
          <w:color w:val="000000" w:themeColor="text1"/>
          <w:szCs w:val="28"/>
        </w:rPr>
        <w:t>оступ к тестовому стенду подсистемы с валидными учетными данными.</w:t>
      </w:r>
    </w:p>
    <w:p w14:paraId="0AB7778B" w14:textId="4EC52607" w:rsidR="00CB0C85" w:rsidRPr="00D30F67" w:rsidRDefault="00CB0C85" w:rsidP="00D30F67">
      <w:pPr>
        <w:pStyle w:val="a5"/>
        <w:tabs>
          <w:tab w:val="left" w:pos="1134"/>
        </w:tabs>
        <w:ind w:left="0"/>
        <w:rPr>
          <w:rFonts w:cs="Times New Roman"/>
          <w:bCs/>
          <w:color w:val="000000" w:themeColor="text1"/>
          <w:szCs w:val="28"/>
        </w:rPr>
      </w:pPr>
      <w:r w:rsidRPr="00D30F67">
        <w:rPr>
          <w:rFonts w:cs="Times New Roman"/>
          <w:bCs/>
          <w:color w:val="000000" w:themeColor="text1"/>
          <w:szCs w:val="28"/>
        </w:rPr>
        <w:t>Ссылка на Руководство пользователя: п.</w:t>
      </w:r>
      <w:r w:rsidR="00967E1A">
        <w:rPr>
          <w:rFonts w:cs="Times New Roman"/>
          <w:bCs/>
          <w:color w:val="000000" w:themeColor="text1"/>
          <w:szCs w:val="28"/>
        </w:rPr>
        <w:t> </w:t>
      </w:r>
      <w:r w:rsidRPr="00D30F67">
        <w:rPr>
          <w:rFonts w:cs="Times New Roman"/>
          <w:bCs/>
          <w:color w:val="000000" w:themeColor="text1"/>
          <w:szCs w:val="28"/>
        </w:rPr>
        <w:t>4.5.2.2.1 «Планы».</w:t>
      </w:r>
    </w:p>
    <w:p w14:paraId="475ADF6C" w14:textId="2E3036EA" w:rsidR="00CB0C85" w:rsidRPr="00D30F67" w:rsidRDefault="00CB0C85" w:rsidP="00CB0C85">
      <w:pPr>
        <w:tabs>
          <w:tab w:val="left" w:pos="1134"/>
        </w:tabs>
        <w:rPr>
          <w:rFonts w:cs="Times New Roman"/>
          <w:bCs/>
          <w:color w:val="000000" w:themeColor="text1"/>
          <w:szCs w:val="28"/>
        </w:rPr>
      </w:pPr>
      <w:r w:rsidRPr="00D30F67">
        <w:rPr>
          <w:rFonts w:cs="Times New Roman"/>
          <w:bCs/>
          <w:color w:val="000000" w:themeColor="text1"/>
          <w:szCs w:val="28"/>
        </w:rPr>
        <w:t>Шаги тестирования:</w:t>
      </w:r>
    </w:p>
    <w:p w14:paraId="0439FCCB" w14:textId="77482D5F" w:rsidR="00CB0C85" w:rsidRPr="00D30F67" w:rsidRDefault="00CB0C85" w:rsidP="00A1069D">
      <w:pPr>
        <w:pStyle w:val="a5"/>
        <w:numPr>
          <w:ilvl w:val="0"/>
          <w:numId w:val="92"/>
        </w:numPr>
        <w:tabs>
          <w:tab w:val="left" w:pos="1134"/>
        </w:tabs>
        <w:ind w:left="1066" w:hanging="357"/>
        <w:rPr>
          <w:rFonts w:cs="Times New Roman"/>
          <w:bCs/>
          <w:color w:val="000000" w:themeColor="text1"/>
          <w:szCs w:val="28"/>
        </w:rPr>
      </w:pPr>
      <w:r w:rsidRPr="00D30F67">
        <w:rPr>
          <w:rFonts w:cs="Times New Roman"/>
          <w:bCs/>
          <w:color w:val="000000" w:themeColor="text1"/>
          <w:szCs w:val="28"/>
        </w:rPr>
        <w:t>Открыть в боковом меню «Оперативная информация» и выбрать пункт «Планы, финансирование, остатки».</w:t>
      </w:r>
    </w:p>
    <w:p w14:paraId="3FA3A0F5" w14:textId="77777777" w:rsidR="00CB0C85" w:rsidRPr="00D30F67" w:rsidRDefault="00CB0C85" w:rsidP="00A1069D">
      <w:pPr>
        <w:pStyle w:val="a5"/>
        <w:numPr>
          <w:ilvl w:val="0"/>
          <w:numId w:val="92"/>
        </w:numPr>
        <w:tabs>
          <w:tab w:val="left" w:pos="1134"/>
        </w:tabs>
        <w:ind w:left="1066" w:hanging="357"/>
        <w:rPr>
          <w:rFonts w:cs="Times New Roman"/>
          <w:bCs/>
          <w:color w:val="000000" w:themeColor="text1"/>
          <w:szCs w:val="28"/>
        </w:rPr>
      </w:pPr>
      <w:r w:rsidRPr="00D30F67">
        <w:rPr>
          <w:rFonts w:cs="Times New Roman"/>
          <w:bCs/>
          <w:color w:val="000000" w:themeColor="text1"/>
          <w:szCs w:val="28"/>
        </w:rPr>
        <w:t>Щелкнуть левой кнопкой мыши по строке «Планы».</w:t>
      </w:r>
    </w:p>
    <w:p w14:paraId="035D9948" w14:textId="61ED1DEF" w:rsidR="00CB0C85" w:rsidRPr="00D30F67" w:rsidRDefault="00CB0C85" w:rsidP="00A1069D">
      <w:pPr>
        <w:pStyle w:val="a5"/>
        <w:numPr>
          <w:ilvl w:val="0"/>
          <w:numId w:val="92"/>
        </w:numPr>
        <w:tabs>
          <w:tab w:val="left" w:pos="1134"/>
        </w:tabs>
        <w:ind w:left="1066" w:hanging="357"/>
        <w:rPr>
          <w:rFonts w:cs="Times New Roman"/>
          <w:bCs/>
          <w:color w:val="000000" w:themeColor="text1"/>
          <w:szCs w:val="28"/>
        </w:rPr>
      </w:pPr>
      <w:r w:rsidRPr="00D30F67">
        <w:rPr>
          <w:rFonts w:cs="Times New Roman"/>
          <w:bCs/>
          <w:color w:val="000000" w:themeColor="text1"/>
          <w:szCs w:val="28"/>
        </w:rPr>
        <w:t>Дважды щелкнуть левой кнопкой мыши по выбранной записи.</w:t>
      </w:r>
    </w:p>
    <w:p w14:paraId="46FF0A39" w14:textId="0F546CDA" w:rsidR="00CB0C85" w:rsidRPr="00D30F67" w:rsidRDefault="00CB0C85" w:rsidP="008760A8">
      <w:pPr>
        <w:rPr>
          <w:rFonts w:cs="Times New Roman"/>
          <w:bCs/>
          <w:color w:val="000000" w:themeColor="text1"/>
          <w:szCs w:val="28"/>
        </w:rPr>
      </w:pPr>
      <w:r w:rsidRPr="00D30F67">
        <w:rPr>
          <w:rFonts w:cs="Times New Roman"/>
          <w:bCs/>
          <w:color w:val="000000" w:themeColor="text1"/>
          <w:szCs w:val="28"/>
        </w:rPr>
        <w:t>Ожидаемый результат: открывается окно «История изменения планов», которое содержит:</w:t>
      </w:r>
    </w:p>
    <w:p w14:paraId="41380400" w14:textId="6060DAC6" w:rsidR="00CB0C85" w:rsidRPr="00D30F67" w:rsidRDefault="00D30F67" w:rsidP="00A1069D">
      <w:pPr>
        <w:pStyle w:val="a5"/>
        <w:numPr>
          <w:ilvl w:val="0"/>
          <w:numId w:val="93"/>
        </w:numPr>
        <w:ind w:left="1066" w:hanging="357"/>
      </w:pPr>
      <w:r>
        <w:t>н</w:t>
      </w:r>
      <w:r w:rsidR="00CB0C85" w:rsidRPr="00D30F67">
        <w:t xml:space="preserve">аименование организации; </w:t>
      </w:r>
    </w:p>
    <w:p w14:paraId="54312FB3" w14:textId="43F2820B" w:rsidR="00CB0C85" w:rsidRPr="00D30F67" w:rsidRDefault="00D30F67" w:rsidP="00A1069D">
      <w:pPr>
        <w:pStyle w:val="a5"/>
        <w:numPr>
          <w:ilvl w:val="0"/>
          <w:numId w:val="93"/>
        </w:numPr>
        <w:ind w:left="1066" w:hanging="357"/>
      </w:pPr>
      <w:r>
        <w:t>с</w:t>
      </w:r>
      <w:r w:rsidR="00CB0C85" w:rsidRPr="00D30F67">
        <w:t>трок</w:t>
      </w:r>
      <w:r>
        <w:t>у</w:t>
      </w:r>
      <w:r w:rsidR="00CB0C85" w:rsidRPr="00D30F67">
        <w:t xml:space="preserve"> бюджетной классификации с указанием кода бюджета, </w:t>
      </w:r>
      <w:proofErr w:type="spellStart"/>
      <w:r w:rsidR="00CB0C85" w:rsidRPr="00D30F67">
        <w:t>УНК</w:t>
      </w:r>
      <w:proofErr w:type="spellEnd"/>
      <w:r w:rsidR="00CB0C85" w:rsidRPr="00D30F67">
        <w:t xml:space="preserve">, по которой пользователь просматривает историю изменений планов; </w:t>
      </w:r>
    </w:p>
    <w:p w14:paraId="4B8B2F87" w14:textId="77653BA5" w:rsidR="00CB0C85" w:rsidRPr="00D30F67" w:rsidRDefault="00D30F67" w:rsidP="00A1069D">
      <w:pPr>
        <w:pStyle w:val="a5"/>
        <w:numPr>
          <w:ilvl w:val="0"/>
          <w:numId w:val="93"/>
        </w:numPr>
        <w:ind w:left="1066" w:hanging="357"/>
      </w:pPr>
      <w:r>
        <w:t>б</w:t>
      </w:r>
      <w:r w:rsidR="00CB0C85" w:rsidRPr="00D30F67">
        <w:t>лок «Изменение планов» – номер, дата и вид документа, на основание которого внесены изменения в планы, дата загрузки документа, суммы плана поквартально и годовая.</w:t>
      </w:r>
    </w:p>
    <w:p w14:paraId="2EABD1CA" w14:textId="60DB6DB3" w:rsidR="00CB0C85" w:rsidRDefault="00CB0C85" w:rsidP="005E5AB3">
      <w:pPr>
        <w:pStyle w:val="411X"/>
        <w:tabs>
          <w:tab w:val="left" w:pos="709"/>
        </w:tabs>
        <w:ind w:firstLine="1484"/>
      </w:pPr>
      <w:bookmarkStart w:id="94" w:name="_Toc241747156"/>
      <w:r>
        <w:t>Просмотр справочника «</w:t>
      </w:r>
      <w:r w:rsidRPr="00CB0C85">
        <w:t>История планов</w:t>
      </w:r>
      <w:r>
        <w:t>»</w:t>
      </w:r>
      <w:bookmarkEnd w:id="94"/>
    </w:p>
    <w:p w14:paraId="6F7A0EF5" w14:textId="0119E611" w:rsidR="00CB0C85" w:rsidRPr="00D30F67" w:rsidRDefault="00CB0C85" w:rsidP="00CB0C85">
      <w:pPr>
        <w:tabs>
          <w:tab w:val="left" w:pos="1134"/>
        </w:tabs>
        <w:rPr>
          <w:rFonts w:cs="Times New Roman"/>
          <w:bCs/>
          <w:color w:val="000000" w:themeColor="text1"/>
          <w:szCs w:val="28"/>
        </w:rPr>
      </w:pPr>
      <w:r w:rsidRPr="00D30F67">
        <w:rPr>
          <w:rFonts w:cs="Times New Roman"/>
          <w:bCs/>
          <w:color w:val="000000" w:themeColor="text1"/>
          <w:szCs w:val="28"/>
        </w:rPr>
        <w:t>Цель: убедиться, что справочник «История планов» содержит корректные данные.</w:t>
      </w:r>
    </w:p>
    <w:p w14:paraId="389CCE7B" w14:textId="4947302D" w:rsidR="00CB0C85" w:rsidRPr="00D30F67" w:rsidRDefault="00CB0C85" w:rsidP="00CB0C85">
      <w:pPr>
        <w:tabs>
          <w:tab w:val="left" w:pos="1134"/>
        </w:tabs>
        <w:rPr>
          <w:rFonts w:cs="Times New Roman"/>
          <w:bCs/>
          <w:color w:val="000000" w:themeColor="text1"/>
          <w:szCs w:val="28"/>
        </w:rPr>
      </w:pPr>
      <w:r w:rsidRPr="00D30F67">
        <w:rPr>
          <w:rFonts w:cs="Times New Roman"/>
          <w:bCs/>
          <w:color w:val="000000" w:themeColor="text1"/>
          <w:szCs w:val="28"/>
        </w:rPr>
        <w:t>Предусловие: доступ к тестовому стенду подсистемы с валидными учетными данными.</w:t>
      </w:r>
    </w:p>
    <w:p w14:paraId="2D3EDFD7" w14:textId="3D58F9F7" w:rsidR="005630D2" w:rsidRPr="00D30F67" w:rsidRDefault="00CB0C85" w:rsidP="00D30F67">
      <w:pPr>
        <w:pStyle w:val="a5"/>
        <w:tabs>
          <w:tab w:val="left" w:pos="1134"/>
        </w:tabs>
        <w:ind w:left="0"/>
        <w:rPr>
          <w:rFonts w:cs="Times New Roman"/>
          <w:bCs/>
          <w:color w:val="000000" w:themeColor="text1"/>
          <w:szCs w:val="28"/>
        </w:rPr>
      </w:pPr>
      <w:r w:rsidRPr="00D30F67">
        <w:rPr>
          <w:rFonts w:cs="Times New Roman"/>
          <w:bCs/>
          <w:color w:val="000000" w:themeColor="text1"/>
          <w:szCs w:val="28"/>
        </w:rPr>
        <w:t>Ссылка на Руководство пользователя: п.</w:t>
      </w:r>
      <w:r w:rsidR="00967E1A">
        <w:rPr>
          <w:rFonts w:cs="Times New Roman"/>
          <w:bCs/>
          <w:color w:val="000000" w:themeColor="text1"/>
          <w:szCs w:val="28"/>
        </w:rPr>
        <w:t> </w:t>
      </w:r>
      <w:r w:rsidRPr="00D30F67">
        <w:rPr>
          <w:rFonts w:cs="Times New Roman"/>
          <w:bCs/>
          <w:color w:val="000000" w:themeColor="text1"/>
          <w:szCs w:val="28"/>
        </w:rPr>
        <w:t>4.5.2.2.2 «История планов».</w:t>
      </w:r>
    </w:p>
    <w:p w14:paraId="02A9D4A2" w14:textId="30C5BF0B" w:rsidR="00CB0C85" w:rsidRPr="00D30F67" w:rsidRDefault="00CB0C85" w:rsidP="00CB0C85">
      <w:pPr>
        <w:tabs>
          <w:tab w:val="left" w:pos="1134"/>
        </w:tabs>
        <w:rPr>
          <w:rFonts w:cs="Times New Roman"/>
          <w:bCs/>
          <w:color w:val="000000" w:themeColor="text1"/>
          <w:szCs w:val="28"/>
        </w:rPr>
      </w:pPr>
      <w:r w:rsidRPr="00D30F67">
        <w:rPr>
          <w:rFonts w:cs="Times New Roman"/>
          <w:bCs/>
          <w:color w:val="000000" w:themeColor="text1"/>
          <w:szCs w:val="28"/>
        </w:rPr>
        <w:t>Шаги тестирования:</w:t>
      </w:r>
    </w:p>
    <w:p w14:paraId="484EF93B" w14:textId="77777777" w:rsidR="00CB0C85" w:rsidRPr="00D30F67" w:rsidRDefault="00CB0C85" w:rsidP="00A1069D">
      <w:pPr>
        <w:pStyle w:val="a5"/>
        <w:numPr>
          <w:ilvl w:val="0"/>
          <w:numId w:val="94"/>
        </w:numPr>
        <w:ind w:left="1066" w:hanging="357"/>
      </w:pPr>
      <w:r w:rsidRPr="00D30F67">
        <w:t>Открыть в боковом меню «Оперативная информация» и выбрать пункт «Планы, финансирование и остатки».</w:t>
      </w:r>
    </w:p>
    <w:p w14:paraId="07963745" w14:textId="2EC9DE49" w:rsidR="00CB0C85" w:rsidRPr="00D30F67" w:rsidRDefault="00CB0C85" w:rsidP="00A1069D">
      <w:pPr>
        <w:pStyle w:val="a5"/>
        <w:numPr>
          <w:ilvl w:val="0"/>
          <w:numId w:val="94"/>
        </w:numPr>
        <w:ind w:left="1066" w:hanging="357"/>
      </w:pPr>
      <w:r w:rsidRPr="00D30F67">
        <w:t>Щелкнуть левой кнопкой мыши по строке «История планов».</w:t>
      </w:r>
    </w:p>
    <w:p w14:paraId="75D5A8DC" w14:textId="66BF9454" w:rsidR="00CB0C85" w:rsidRPr="00D30F67" w:rsidRDefault="00CB0C85" w:rsidP="00D30F67">
      <w:pPr>
        <w:tabs>
          <w:tab w:val="left" w:pos="709"/>
        </w:tabs>
        <w:rPr>
          <w:rFonts w:cs="Times New Roman"/>
          <w:color w:val="000000" w:themeColor="text1"/>
          <w:szCs w:val="28"/>
        </w:rPr>
      </w:pPr>
      <w:r w:rsidRPr="00D30F67">
        <w:rPr>
          <w:rFonts w:cs="Times New Roman"/>
          <w:b/>
          <w:color w:val="000000" w:themeColor="text1"/>
          <w:szCs w:val="28"/>
        </w:rPr>
        <w:tab/>
      </w:r>
      <w:r w:rsidRPr="00D30F67">
        <w:rPr>
          <w:rFonts w:cs="Times New Roman"/>
          <w:bCs/>
          <w:color w:val="000000" w:themeColor="text1"/>
          <w:szCs w:val="28"/>
        </w:rPr>
        <w:t>Ожидаемый результат:</w:t>
      </w:r>
      <w:r w:rsidRPr="00D30F67">
        <w:rPr>
          <w:rFonts w:cs="Times New Roman"/>
          <w:b/>
          <w:color w:val="000000" w:themeColor="text1"/>
          <w:szCs w:val="28"/>
        </w:rPr>
        <w:t xml:space="preserve"> </w:t>
      </w:r>
      <w:r w:rsidRPr="00D30F67">
        <w:rPr>
          <w:rFonts w:cs="Times New Roman"/>
          <w:color w:val="000000" w:themeColor="text1"/>
          <w:szCs w:val="28"/>
        </w:rPr>
        <w:t xml:space="preserve">на экранной форме отображается справочник «История планов».  </w:t>
      </w:r>
    </w:p>
    <w:p w14:paraId="67E84B46" w14:textId="77C54C65" w:rsidR="00CB0C85" w:rsidRDefault="00CB0C85" w:rsidP="005E5AB3">
      <w:pPr>
        <w:pStyle w:val="411X"/>
        <w:tabs>
          <w:tab w:val="left" w:pos="709"/>
        </w:tabs>
        <w:ind w:firstLine="1484"/>
      </w:pPr>
      <w:bookmarkStart w:id="95" w:name="_Toc241747157"/>
      <w:r>
        <w:t>Просмотр справочника «</w:t>
      </w:r>
      <w:r w:rsidRPr="00CB0C85">
        <w:t>Финансирование</w:t>
      </w:r>
      <w:r>
        <w:t>»</w:t>
      </w:r>
      <w:bookmarkEnd w:id="95"/>
    </w:p>
    <w:p w14:paraId="420B3F51" w14:textId="0758B5E0" w:rsidR="00CB0C85" w:rsidRPr="00D30F67" w:rsidRDefault="00CB0C85" w:rsidP="00CB0C85">
      <w:pPr>
        <w:tabs>
          <w:tab w:val="left" w:pos="1134"/>
        </w:tabs>
        <w:rPr>
          <w:rFonts w:cs="Times New Roman"/>
          <w:bCs/>
          <w:color w:val="000000" w:themeColor="text1"/>
          <w:szCs w:val="28"/>
        </w:rPr>
      </w:pPr>
      <w:r w:rsidRPr="00D30F67">
        <w:rPr>
          <w:rFonts w:cs="Times New Roman"/>
          <w:bCs/>
          <w:color w:val="000000" w:themeColor="text1"/>
          <w:szCs w:val="28"/>
        </w:rPr>
        <w:t>Цель: убедиться, что справочник «Финансирование» содержит корректные данные.</w:t>
      </w:r>
    </w:p>
    <w:p w14:paraId="4488EC54" w14:textId="2A8DF2A7" w:rsidR="00CB0C85" w:rsidRPr="00D30F67" w:rsidRDefault="00CB0C85" w:rsidP="00CB0C85">
      <w:pPr>
        <w:tabs>
          <w:tab w:val="left" w:pos="1134"/>
        </w:tabs>
        <w:rPr>
          <w:rFonts w:cs="Times New Roman"/>
          <w:bCs/>
          <w:color w:val="000000" w:themeColor="text1"/>
          <w:szCs w:val="28"/>
        </w:rPr>
      </w:pPr>
      <w:r w:rsidRPr="00D30F67">
        <w:rPr>
          <w:rFonts w:cs="Times New Roman"/>
          <w:bCs/>
          <w:color w:val="000000" w:themeColor="text1"/>
          <w:szCs w:val="28"/>
        </w:rPr>
        <w:t xml:space="preserve">Предусловие: </w:t>
      </w:r>
      <w:r w:rsidR="005630D2" w:rsidRPr="00D30F67">
        <w:rPr>
          <w:rFonts w:cs="Times New Roman"/>
          <w:bCs/>
          <w:color w:val="000000" w:themeColor="text1"/>
          <w:szCs w:val="28"/>
        </w:rPr>
        <w:t>д</w:t>
      </w:r>
      <w:r w:rsidRPr="00D30F67">
        <w:rPr>
          <w:rFonts w:cs="Times New Roman"/>
          <w:bCs/>
          <w:color w:val="000000" w:themeColor="text1"/>
          <w:szCs w:val="28"/>
        </w:rPr>
        <w:t>оступ к тестовому стенду подсистемы с валидными учетными данными.</w:t>
      </w:r>
    </w:p>
    <w:p w14:paraId="553508F7" w14:textId="75132723" w:rsidR="005630D2" w:rsidRPr="00D30F67" w:rsidRDefault="00CB0C85" w:rsidP="00D30F67">
      <w:pPr>
        <w:pStyle w:val="a5"/>
        <w:tabs>
          <w:tab w:val="left" w:pos="1134"/>
        </w:tabs>
        <w:ind w:left="0"/>
        <w:rPr>
          <w:rFonts w:cs="Times New Roman"/>
          <w:bCs/>
          <w:color w:val="000000" w:themeColor="text1"/>
          <w:szCs w:val="28"/>
        </w:rPr>
      </w:pPr>
      <w:r w:rsidRPr="00D30F67">
        <w:rPr>
          <w:rFonts w:cs="Times New Roman"/>
          <w:bCs/>
          <w:color w:val="000000" w:themeColor="text1"/>
          <w:szCs w:val="28"/>
        </w:rPr>
        <w:t>Ссылка на Руководство пользователя: п.</w:t>
      </w:r>
      <w:r w:rsidR="00967E1A">
        <w:rPr>
          <w:rFonts w:cs="Times New Roman"/>
          <w:bCs/>
          <w:color w:val="000000" w:themeColor="text1"/>
          <w:szCs w:val="28"/>
        </w:rPr>
        <w:t> </w:t>
      </w:r>
      <w:r w:rsidRPr="00D30F67">
        <w:rPr>
          <w:rFonts w:cs="Times New Roman"/>
          <w:bCs/>
          <w:color w:val="000000" w:themeColor="text1"/>
          <w:szCs w:val="28"/>
        </w:rPr>
        <w:t>4.5.2.2.3 «Финансирование».</w:t>
      </w:r>
    </w:p>
    <w:p w14:paraId="33E36EAA" w14:textId="22A2A8DE" w:rsidR="00CB0C85" w:rsidRPr="00D30F67" w:rsidRDefault="00CB0C85" w:rsidP="00CB0C85">
      <w:pPr>
        <w:tabs>
          <w:tab w:val="left" w:pos="1134"/>
        </w:tabs>
        <w:rPr>
          <w:rFonts w:cs="Times New Roman"/>
          <w:bCs/>
          <w:color w:val="000000" w:themeColor="text1"/>
          <w:szCs w:val="28"/>
        </w:rPr>
      </w:pPr>
      <w:r w:rsidRPr="00D30F67">
        <w:rPr>
          <w:rFonts w:cs="Times New Roman"/>
          <w:bCs/>
          <w:color w:val="000000" w:themeColor="text1"/>
          <w:szCs w:val="28"/>
        </w:rPr>
        <w:t>Шаги тестирования:</w:t>
      </w:r>
    </w:p>
    <w:p w14:paraId="35667A09" w14:textId="77777777" w:rsidR="00CB0C85" w:rsidRPr="00D30F67" w:rsidRDefault="00CB0C85" w:rsidP="00A1069D">
      <w:pPr>
        <w:pStyle w:val="a5"/>
        <w:numPr>
          <w:ilvl w:val="0"/>
          <w:numId w:val="95"/>
        </w:numPr>
        <w:tabs>
          <w:tab w:val="left" w:pos="851"/>
          <w:tab w:val="left" w:pos="1134"/>
        </w:tabs>
        <w:ind w:left="1066" w:hanging="357"/>
        <w:rPr>
          <w:rFonts w:cs="Times New Roman"/>
          <w:bCs/>
          <w:color w:val="000000" w:themeColor="text1"/>
          <w:szCs w:val="28"/>
        </w:rPr>
      </w:pPr>
      <w:r w:rsidRPr="00D30F67">
        <w:rPr>
          <w:rFonts w:cs="Times New Roman"/>
          <w:bCs/>
          <w:color w:val="000000" w:themeColor="text1"/>
          <w:szCs w:val="28"/>
        </w:rPr>
        <w:t>Открыть в боковом меню «Оперативная информация» и выбрать пункт «Планы, финансирование и остатки».</w:t>
      </w:r>
    </w:p>
    <w:p w14:paraId="54D0F169" w14:textId="0CEF35A3" w:rsidR="00CB0C85" w:rsidRPr="00D30F67" w:rsidRDefault="00CB0C85" w:rsidP="00A1069D">
      <w:pPr>
        <w:pStyle w:val="a5"/>
        <w:numPr>
          <w:ilvl w:val="0"/>
          <w:numId w:val="95"/>
        </w:numPr>
        <w:tabs>
          <w:tab w:val="left" w:pos="1134"/>
        </w:tabs>
        <w:ind w:left="1066" w:hanging="357"/>
        <w:rPr>
          <w:rFonts w:cs="Times New Roman"/>
          <w:bCs/>
          <w:color w:val="000000" w:themeColor="text1"/>
          <w:szCs w:val="28"/>
        </w:rPr>
      </w:pPr>
      <w:r w:rsidRPr="00D30F67">
        <w:rPr>
          <w:rFonts w:cs="Times New Roman"/>
          <w:bCs/>
          <w:color w:val="000000" w:themeColor="text1"/>
          <w:szCs w:val="28"/>
        </w:rPr>
        <w:lastRenderedPageBreak/>
        <w:t>Щелкнуть левой кнопкой мыши по строке «Финансирование».</w:t>
      </w:r>
    </w:p>
    <w:p w14:paraId="6E88691B" w14:textId="1A42DD07" w:rsidR="00CB0C85" w:rsidRPr="00D30F67" w:rsidRDefault="00CB0C85" w:rsidP="00D30F67">
      <w:pPr>
        <w:tabs>
          <w:tab w:val="left" w:pos="709"/>
        </w:tabs>
        <w:rPr>
          <w:rFonts w:cs="Times New Roman"/>
          <w:bCs/>
          <w:color w:val="000000" w:themeColor="text1"/>
          <w:szCs w:val="28"/>
        </w:rPr>
      </w:pPr>
      <w:r w:rsidRPr="00D30F67">
        <w:rPr>
          <w:rFonts w:cs="Times New Roman"/>
          <w:bCs/>
          <w:color w:val="000000" w:themeColor="text1"/>
          <w:szCs w:val="28"/>
        </w:rPr>
        <w:t>Ожидаемый результат: на экранной форме отображается справочник «Финансирование».</w:t>
      </w:r>
    </w:p>
    <w:p w14:paraId="047A513E" w14:textId="4080EF33" w:rsidR="00CB0C85" w:rsidRDefault="00CB0C85" w:rsidP="005E5AB3">
      <w:pPr>
        <w:pStyle w:val="411X"/>
        <w:tabs>
          <w:tab w:val="left" w:pos="709"/>
        </w:tabs>
        <w:ind w:firstLine="1484"/>
      </w:pPr>
      <w:bookmarkStart w:id="96" w:name="_Toc241747158"/>
      <w:r>
        <w:t>Просмотр справочника «Остатки»</w:t>
      </w:r>
      <w:bookmarkEnd w:id="96"/>
    </w:p>
    <w:p w14:paraId="6CB9F36E" w14:textId="1FC4B94B" w:rsidR="00CB0C85" w:rsidRPr="00D30F67" w:rsidRDefault="00CB0C85" w:rsidP="00CB0C85">
      <w:pPr>
        <w:tabs>
          <w:tab w:val="left" w:pos="1134"/>
        </w:tabs>
        <w:rPr>
          <w:rFonts w:cs="Times New Roman"/>
          <w:bCs/>
          <w:color w:val="000000" w:themeColor="text1"/>
          <w:szCs w:val="28"/>
        </w:rPr>
      </w:pPr>
      <w:r w:rsidRPr="00D30F67">
        <w:rPr>
          <w:rFonts w:cs="Times New Roman"/>
          <w:bCs/>
          <w:color w:val="000000" w:themeColor="text1"/>
          <w:szCs w:val="28"/>
        </w:rPr>
        <w:t>Цель: убедиться, что справочник «Остатки» содержит корректные данные.</w:t>
      </w:r>
    </w:p>
    <w:p w14:paraId="34BCB2AE" w14:textId="33B27A24" w:rsidR="00CB0C85" w:rsidRPr="00D30F67" w:rsidRDefault="00CB0C85" w:rsidP="00CB0C85">
      <w:pPr>
        <w:tabs>
          <w:tab w:val="left" w:pos="1134"/>
        </w:tabs>
        <w:rPr>
          <w:rFonts w:cs="Times New Roman"/>
          <w:bCs/>
          <w:color w:val="000000" w:themeColor="text1"/>
          <w:szCs w:val="28"/>
        </w:rPr>
      </w:pPr>
      <w:r w:rsidRPr="00D30F67">
        <w:rPr>
          <w:rFonts w:cs="Times New Roman"/>
          <w:bCs/>
          <w:color w:val="000000" w:themeColor="text1"/>
          <w:szCs w:val="28"/>
        </w:rPr>
        <w:t xml:space="preserve">Предусловие: </w:t>
      </w:r>
      <w:r w:rsidR="005630D2" w:rsidRPr="00D30F67">
        <w:rPr>
          <w:rFonts w:cs="Times New Roman"/>
          <w:bCs/>
          <w:color w:val="000000" w:themeColor="text1"/>
          <w:szCs w:val="28"/>
        </w:rPr>
        <w:t>д</w:t>
      </w:r>
      <w:r w:rsidRPr="00D30F67">
        <w:rPr>
          <w:rFonts w:cs="Times New Roman"/>
          <w:bCs/>
          <w:color w:val="000000" w:themeColor="text1"/>
          <w:szCs w:val="28"/>
        </w:rPr>
        <w:t>оступ к тестовому стенду подсистемы с валидными учетными данными.</w:t>
      </w:r>
    </w:p>
    <w:p w14:paraId="4C6AE094" w14:textId="05C6F0D1" w:rsidR="005630D2" w:rsidRPr="00D30F67" w:rsidRDefault="00CB0C85" w:rsidP="00D30F67">
      <w:pPr>
        <w:pStyle w:val="a5"/>
        <w:tabs>
          <w:tab w:val="left" w:pos="1134"/>
        </w:tabs>
        <w:ind w:left="0"/>
        <w:rPr>
          <w:rFonts w:cs="Times New Roman"/>
          <w:bCs/>
          <w:color w:val="000000" w:themeColor="text1"/>
          <w:szCs w:val="28"/>
        </w:rPr>
      </w:pPr>
      <w:r w:rsidRPr="00D30F67">
        <w:rPr>
          <w:rFonts w:cs="Times New Roman"/>
          <w:bCs/>
          <w:color w:val="000000" w:themeColor="text1"/>
          <w:szCs w:val="28"/>
        </w:rPr>
        <w:t>Ссылка на Руководство пользователя: п.</w:t>
      </w:r>
      <w:r w:rsidR="00967E1A">
        <w:rPr>
          <w:rFonts w:cs="Times New Roman"/>
          <w:bCs/>
          <w:color w:val="000000" w:themeColor="text1"/>
          <w:szCs w:val="28"/>
        </w:rPr>
        <w:t> </w:t>
      </w:r>
      <w:r w:rsidRPr="00D30F67">
        <w:rPr>
          <w:rFonts w:cs="Times New Roman"/>
          <w:bCs/>
          <w:color w:val="000000" w:themeColor="text1"/>
          <w:szCs w:val="28"/>
        </w:rPr>
        <w:t>4.5.2.2.4 «Остатки».</w:t>
      </w:r>
    </w:p>
    <w:p w14:paraId="43F5AAC6" w14:textId="384F11CE" w:rsidR="00CB0C85" w:rsidRPr="00D30F67" w:rsidRDefault="00CB0C85" w:rsidP="00CB0C85">
      <w:pPr>
        <w:tabs>
          <w:tab w:val="left" w:pos="1134"/>
        </w:tabs>
        <w:rPr>
          <w:rFonts w:cs="Times New Roman"/>
          <w:bCs/>
          <w:color w:val="000000" w:themeColor="text1"/>
          <w:szCs w:val="28"/>
        </w:rPr>
      </w:pPr>
      <w:r w:rsidRPr="00D30F67">
        <w:rPr>
          <w:rFonts w:cs="Times New Roman"/>
          <w:bCs/>
          <w:color w:val="000000" w:themeColor="text1"/>
          <w:szCs w:val="28"/>
        </w:rPr>
        <w:t>Шаги тестирования:</w:t>
      </w:r>
    </w:p>
    <w:p w14:paraId="42A558B4" w14:textId="77777777" w:rsidR="00CB0C85" w:rsidRPr="00D30F67" w:rsidRDefault="00CB0C85" w:rsidP="00A1069D">
      <w:pPr>
        <w:pStyle w:val="a5"/>
        <w:numPr>
          <w:ilvl w:val="0"/>
          <w:numId w:val="96"/>
        </w:numPr>
        <w:ind w:left="1066" w:hanging="357"/>
      </w:pPr>
      <w:r w:rsidRPr="00D30F67">
        <w:t>Открыть в боковом меню «Оперативная информация» и выбрать пункт «Планы, финансирование и остатки».</w:t>
      </w:r>
    </w:p>
    <w:p w14:paraId="5C48C502" w14:textId="77777777" w:rsidR="00CB0C85" w:rsidRPr="00D30F67" w:rsidRDefault="00CB0C85" w:rsidP="00A1069D">
      <w:pPr>
        <w:pStyle w:val="a5"/>
        <w:numPr>
          <w:ilvl w:val="0"/>
          <w:numId w:val="96"/>
        </w:numPr>
        <w:ind w:left="1066" w:hanging="357"/>
      </w:pPr>
      <w:r w:rsidRPr="00D30F67">
        <w:t>Щелкнуть левой кнопкой мыши по строке «Остатки».</w:t>
      </w:r>
    </w:p>
    <w:p w14:paraId="10375847" w14:textId="42C821A1" w:rsidR="00CB0C85" w:rsidRPr="00D30F67" w:rsidRDefault="00CB0C85" w:rsidP="00A1069D">
      <w:pPr>
        <w:pStyle w:val="a5"/>
        <w:numPr>
          <w:ilvl w:val="0"/>
          <w:numId w:val="96"/>
        </w:numPr>
        <w:ind w:left="1066" w:hanging="357"/>
      </w:pPr>
      <w:r w:rsidRPr="00D30F67">
        <w:t>Дважды щелкнуть левой кнопкой мыши по выбранной записи.</w:t>
      </w:r>
    </w:p>
    <w:p w14:paraId="6FD39EC2" w14:textId="42959286" w:rsidR="00CB0C85" w:rsidRDefault="00CB0C85" w:rsidP="00CB0C85">
      <w:pPr>
        <w:tabs>
          <w:tab w:val="left" w:pos="1134"/>
        </w:tabs>
        <w:rPr>
          <w:rFonts w:cs="Times New Roman"/>
          <w:bCs/>
          <w:color w:val="000000" w:themeColor="text1"/>
          <w:szCs w:val="28"/>
        </w:rPr>
      </w:pPr>
      <w:r w:rsidRPr="00D30F67">
        <w:rPr>
          <w:rFonts w:cs="Times New Roman"/>
          <w:bCs/>
          <w:color w:val="000000" w:themeColor="text1"/>
          <w:szCs w:val="28"/>
        </w:rPr>
        <w:t xml:space="preserve">Ожидаемый результат: </w:t>
      </w:r>
      <w:r w:rsidR="000B35C0" w:rsidRPr="00D30F67">
        <w:rPr>
          <w:rFonts w:cs="Times New Roman"/>
          <w:bCs/>
          <w:color w:val="000000" w:themeColor="text1"/>
          <w:szCs w:val="28"/>
        </w:rPr>
        <w:t xml:space="preserve">отображается </w:t>
      </w:r>
      <w:r w:rsidRPr="00D30F67">
        <w:rPr>
          <w:rFonts w:cs="Times New Roman"/>
          <w:bCs/>
          <w:color w:val="000000" w:themeColor="text1"/>
          <w:szCs w:val="28"/>
        </w:rPr>
        <w:t>окно «Статистика»</w:t>
      </w:r>
      <w:r w:rsidR="000B35C0" w:rsidRPr="00D30F67">
        <w:rPr>
          <w:rFonts w:cs="Times New Roman"/>
          <w:bCs/>
          <w:color w:val="000000" w:themeColor="text1"/>
          <w:szCs w:val="28"/>
        </w:rPr>
        <w:t>, которое</w:t>
      </w:r>
      <w:r w:rsidRPr="00D30F67">
        <w:rPr>
          <w:rFonts w:cs="Times New Roman"/>
          <w:bCs/>
          <w:color w:val="000000" w:themeColor="text1"/>
          <w:szCs w:val="28"/>
        </w:rPr>
        <w:t xml:space="preserve"> содержит строку бюджетной классификации, а также блок с данными по кварталам с нарастающим итогом, включающий сумму по плану, сумму оплаченных и зарегистрированных заявок по форме ПП, сумму принятых корректировок кассовых расходов, фактический и оперативный остаток.</w:t>
      </w:r>
    </w:p>
    <w:p w14:paraId="0086672F" w14:textId="4917BE78" w:rsidR="00A0586A" w:rsidRPr="00A0586A" w:rsidRDefault="00A0586A" w:rsidP="003306A2">
      <w:pPr>
        <w:spacing w:before="120" w:after="120"/>
        <w:ind w:firstLine="0"/>
        <w:jc w:val="left"/>
        <w:rPr>
          <w:rFonts w:cs="Times New Roman"/>
          <w:b/>
          <w:color w:val="000000" w:themeColor="text1"/>
          <w:szCs w:val="28"/>
        </w:rPr>
      </w:pPr>
      <w:r w:rsidRPr="00A0586A">
        <w:rPr>
          <w:rFonts w:cs="Times New Roman"/>
          <w:b/>
          <w:color w:val="000000" w:themeColor="text1"/>
          <w:szCs w:val="28"/>
        </w:rPr>
        <w:t>СОСТАВИЛИ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0"/>
        <w:gridCol w:w="3990"/>
        <w:gridCol w:w="1853"/>
        <w:gridCol w:w="1695"/>
      </w:tblGrid>
      <w:tr w:rsidR="00A0586A" w:rsidRPr="00A91694" w14:paraId="1C4A52EE" w14:textId="77777777" w:rsidTr="00755176">
        <w:tc>
          <w:tcPr>
            <w:tcW w:w="2090" w:type="dxa"/>
            <w:vAlign w:val="center"/>
          </w:tcPr>
          <w:p w14:paraId="715D00B7" w14:textId="33562842" w:rsidR="00A0586A" w:rsidRPr="00755176" w:rsidRDefault="00A0586A" w:rsidP="00A0586A">
            <w:pPr>
              <w:tabs>
                <w:tab w:val="left" w:pos="1134"/>
              </w:tabs>
              <w:ind w:firstLine="0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 w:rsidRPr="00755176">
              <w:rPr>
                <w:rFonts w:cs="Times New Roman"/>
                <w:b/>
                <w:color w:val="000000" w:themeColor="text1"/>
                <w:szCs w:val="28"/>
              </w:rPr>
              <w:t>Наименование организации, предприятия</w:t>
            </w:r>
          </w:p>
        </w:tc>
        <w:tc>
          <w:tcPr>
            <w:tcW w:w="3990" w:type="dxa"/>
            <w:vAlign w:val="center"/>
          </w:tcPr>
          <w:p w14:paraId="17F14F17" w14:textId="1C1B13C2" w:rsidR="00A0586A" w:rsidRPr="00755176" w:rsidRDefault="00A0586A" w:rsidP="00A0586A">
            <w:pPr>
              <w:tabs>
                <w:tab w:val="left" w:pos="1134"/>
              </w:tabs>
              <w:ind w:firstLine="0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 w:rsidRPr="00755176">
              <w:rPr>
                <w:rFonts w:cs="Times New Roman"/>
                <w:b/>
                <w:color w:val="000000" w:themeColor="text1"/>
                <w:szCs w:val="28"/>
              </w:rPr>
              <w:t>Должность исполнителя</w:t>
            </w:r>
          </w:p>
        </w:tc>
        <w:tc>
          <w:tcPr>
            <w:tcW w:w="1853" w:type="dxa"/>
            <w:vAlign w:val="center"/>
          </w:tcPr>
          <w:p w14:paraId="1F73DA55" w14:textId="5D7B85DF" w:rsidR="00A0586A" w:rsidRPr="00755176" w:rsidRDefault="00A0586A" w:rsidP="00A0586A">
            <w:pPr>
              <w:tabs>
                <w:tab w:val="left" w:pos="1134"/>
              </w:tabs>
              <w:ind w:firstLine="0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 w:rsidRPr="00755176">
              <w:rPr>
                <w:rFonts w:cs="Times New Roman"/>
                <w:b/>
                <w:color w:val="000000" w:themeColor="text1"/>
                <w:szCs w:val="28"/>
              </w:rPr>
              <w:t>Фамилия, имя, отчество</w:t>
            </w:r>
          </w:p>
        </w:tc>
        <w:tc>
          <w:tcPr>
            <w:tcW w:w="1695" w:type="dxa"/>
            <w:vAlign w:val="center"/>
          </w:tcPr>
          <w:p w14:paraId="3A8BB277" w14:textId="140D0075" w:rsidR="00A0586A" w:rsidRPr="00755176" w:rsidRDefault="00A0586A" w:rsidP="00A0586A">
            <w:pPr>
              <w:tabs>
                <w:tab w:val="left" w:pos="1134"/>
              </w:tabs>
              <w:ind w:firstLine="0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 w:rsidRPr="00755176">
              <w:rPr>
                <w:rFonts w:cs="Times New Roman"/>
                <w:b/>
                <w:color w:val="000000" w:themeColor="text1"/>
                <w:szCs w:val="28"/>
              </w:rPr>
              <w:t>Подпись и дата</w:t>
            </w:r>
          </w:p>
        </w:tc>
      </w:tr>
      <w:tr w:rsidR="00A0586A" w:rsidRPr="00A91694" w14:paraId="1319F416" w14:textId="77777777" w:rsidTr="00755176">
        <w:tc>
          <w:tcPr>
            <w:tcW w:w="2090" w:type="dxa"/>
            <w:vMerge w:val="restart"/>
          </w:tcPr>
          <w:p w14:paraId="6A5C23D0" w14:textId="51BE6269" w:rsidR="00A0586A" w:rsidRPr="00755176" w:rsidRDefault="00A0586A" w:rsidP="000A713D">
            <w:pPr>
              <w:tabs>
                <w:tab w:val="left" w:pos="1134"/>
              </w:tabs>
              <w:ind w:firstLine="0"/>
              <w:jc w:val="left"/>
              <w:rPr>
                <w:rFonts w:cs="Times New Roman"/>
                <w:bCs/>
                <w:color w:val="000000" w:themeColor="text1"/>
                <w:szCs w:val="28"/>
              </w:rPr>
            </w:pPr>
            <w:proofErr w:type="spellStart"/>
            <w:r w:rsidRPr="00755176">
              <w:rPr>
                <w:rFonts w:cs="Times New Roman"/>
                <w:bCs/>
                <w:color w:val="000000" w:themeColor="text1"/>
                <w:szCs w:val="28"/>
              </w:rPr>
              <w:t>УП</w:t>
            </w:r>
            <w:proofErr w:type="spellEnd"/>
            <w:r w:rsidRPr="00755176">
              <w:rPr>
                <w:rFonts w:cs="Times New Roman"/>
                <w:bCs/>
                <w:color w:val="000000" w:themeColor="text1"/>
                <w:szCs w:val="28"/>
              </w:rPr>
              <w:t xml:space="preserve"> «ИВЦ Минфина»</w:t>
            </w:r>
          </w:p>
        </w:tc>
        <w:tc>
          <w:tcPr>
            <w:tcW w:w="3990" w:type="dxa"/>
            <w:vAlign w:val="center"/>
          </w:tcPr>
          <w:p w14:paraId="6BD6DAF8" w14:textId="76EDD29B" w:rsidR="00A0586A" w:rsidRPr="00755176" w:rsidRDefault="00A0586A" w:rsidP="000A713D">
            <w:pPr>
              <w:tabs>
                <w:tab w:val="left" w:pos="1134"/>
              </w:tabs>
              <w:ind w:firstLine="0"/>
              <w:jc w:val="left"/>
              <w:rPr>
                <w:rFonts w:cs="Times New Roman"/>
                <w:bCs/>
                <w:color w:val="000000" w:themeColor="text1"/>
                <w:szCs w:val="28"/>
              </w:rPr>
            </w:pPr>
            <w:r w:rsidRPr="00755176">
              <w:rPr>
                <w:rFonts w:cs="Times New Roman"/>
                <w:bCs/>
                <w:color w:val="000000" w:themeColor="text1"/>
                <w:szCs w:val="28"/>
              </w:rPr>
              <w:t>Бизнес-аналитик</w:t>
            </w:r>
            <w:r w:rsidR="00814ED6" w:rsidRPr="00755176">
              <w:rPr>
                <w:rFonts w:cs="Times New Roman"/>
                <w:bCs/>
                <w:color w:val="000000" w:themeColor="text1"/>
                <w:szCs w:val="28"/>
              </w:rPr>
              <w:t xml:space="preserve"> управления методологии и проектирования</w:t>
            </w:r>
          </w:p>
        </w:tc>
        <w:tc>
          <w:tcPr>
            <w:tcW w:w="1853" w:type="dxa"/>
          </w:tcPr>
          <w:p w14:paraId="2C9B5854" w14:textId="13B28E07" w:rsidR="00A0586A" w:rsidRPr="00755176" w:rsidRDefault="00A0586A" w:rsidP="000A713D">
            <w:pPr>
              <w:tabs>
                <w:tab w:val="left" w:pos="1134"/>
              </w:tabs>
              <w:ind w:firstLine="0"/>
              <w:jc w:val="left"/>
              <w:rPr>
                <w:rFonts w:cs="Times New Roman"/>
                <w:bCs/>
                <w:color w:val="000000" w:themeColor="text1"/>
                <w:szCs w:val="28"/>
              </w:rPr>
            </w:pPr>
            <w:r w:rsidRPr="00755176">
              <w:rPr>
                <w:rFonts w:cs="Times New Roman"/>
                <w:bCs/>
                <w:color w:val="000000" w:themeColor="text1"/>
                <w:szCs w:val="28"/>
              </w:rPr>
              <w:t xml:space="preserve">Баркова </w:t>
            </w:r>
            <w:proofErr w:type="spellStart"/>
            <w:r w:rsidRPr="00755176">
              <w:rPr>
                <w:rFonts w:cs="Times New Roman"/>
                <w:bCs/>
                <w:color w:val="000000" w:themeColor="text1"/>
                <w:szCs w:val="28"/>
              </w:rPr>
              <w:t>Д</w:t>
            </w:r>
            <w:r w:rsidR="0061180F" w:rsidRPr="00755176">
              <w:rPr>
                <w:rFonts w:cs="Times New Roman"/>
                <w:bCs/>
                <w:color w:val="000000" w:themeColor="text1"/>
                <w:szCs w:val="28"/>
              </w:rPr>
              <w:t>.П</w:t>
            </w:r>
            <w:proofErr w:type="spellEnd"/>
            <w:r w:rsidR="0061180F" w:rsidRPr="00755176">
              <w:rPr>
                <w:rFonts w:cs="Times New Roman"/>
                <w:bCs/>
                <w:color w:val="000000" w:themeColor="text1"/>
                <w:szCs w:val="28"/>
              </w:rPr>
              <w:t>.</w:t>
            </w:r>
          </w:p>
        </w:tc>
        <w:tc>
          <w:tcPr>
            <w:tcW w:w="1695" w:type="dxa"/>
          </w:tcPr>
          <w:p w14:paraId="5E984849" w14:textId="77777777" w:rsidR="00A0586A" w:rsidRPr="00755176" w:rsidRDefault="00A0586A" w:rsidP="00A0586A">
            <w:pPr>
              <w:tabs>
                <w:tab w:val="left" w:pos="1134"/>
              </w:tabs>
              <w:ind w:firstLine="0"/>
              <w:rPr>
                <w:rFonts w:cs="Times New Roman"/>
                <w:bCs/>
                <w:color w:val="000000" w:themeColor="text1"/>
                <w:szCs w:val="28"/>
              </w:rPr>
            </w:pPr>
          </w:p>
        </w:tc>
      </w:tr>
      <w:tr w:rsidR="00A0586A" w:rsidRPr="00A91694" w14:paraId="3214E707" w14:textId="77777777" w:rsidTr="00755176">
        <w:tc>
          <w:tcPr>
            <w:tcW w:w="2090" w:type="dxa"/>
            <w:vMerge/>
          </w:tcPr>
          <w:p w14:paraId="65B5A21E" w14:textId="77777777" w:rsidR="00A0586A" w:rsidRPr="00A91694" w:rsidRDefault="00A0586A" w:rsidP="00A0586A">
            <w:pPr>
              <w:tabs>
                <w:tab w:val="left" w:pos="1134"/>
              </w:tabs>
              <w:ind w:firstLine="0"/>
              <w:rPr>
                <w:rFonts w:cs="Times New Roman"/>
                <w:bCs/>
                <w:color w:val="000000" w:themeColor="text1"/>
                <w:szCs w:val="28"/>
              </w:rPr>
            </w:pPr>
          </w:p>
        </w:tc>
        <w:tc>
          <w:tcPr>
            <w:tcW w:w="3990" w:type="dxa"/>
            <w:vAlign w:val="center"/>
          </w:tcPr>
          <w:p w14:paraId="04194699" w14:textId="034E1C41" w:rsidR="00A0586A" w:rsidRPr="00A91694" w:rsidRDefault="00A0586A" w:rsidP="000A713D">
            <w:pPr>
              <w:tabs>
                <w:tab w:val="left" w:pos="1134"/>
              </w:tabs>
              <w:ind w:firstLine="0"/>
              <w:jc w:val="left"/>
              <w:rPr>
                <w:rFonts w:cs="Times New Roman"/>
                <w:bCs/>
                <w:color w:val="000000" w:themeColor="text1"/>
                <w:szCs w:val="28"/>
              </w:rPr>
            </w:pPr>
            <w:r w:rsidRPr="00A91694">
              <w:rPr>
                <w:rFonts w:cs="Times New Roman"/>
                <w:bCs/>
                <w:color w:val="000000" w:themeColor="text1"/>
                <w:szCs w:val="28"/>
              </w:rPr>
              <w:t>Экономист</w:t>
            </w:r>
            <w:r w:rsidR="00814ED6" w:rsidRPr="00A91694">
              <w:rPr>
                <w:rFonts w:cs="Times New Roman"/>
                <w:bCs/>
                <w:color w:val="000000" w:themeColor="text1"/>
                <w:szCs w:val="28"/>
              </w:rPr>
              <w:t xml:space="preserve"> управления методологии и проектирования</w:t>
            </w:r>
          </w:p>
        </w:tc>
        <w:tc>
          <w:tcPr>
            <w:tcW w:w="1853" w:type="dxa"/>
          </w:tcPr>
          <w:p w14:paraId="58B60C0F" w14:textId="0D34C5D5" w:rsidR="00A0586A" w:rsidRPr="00A91694" w:rsidRDefault="00A0586A" w:rsidP="000A713D">
            <w:pPr>
              <w:tabs>
                <w:tab w:val="left" w:pos="1134"/>
              </w:tabs>
              <w:ind w:firstLine="0"/>
              <w:jc w:val="left"/>
              <w:rPr>
                <w:rFonts w:cs="Times New Roman"/>
                <w:bCs/>
                <w:color w:val="000000" w:themeColor="text1"/>
                <w:szCs w:val="28"/>
              </w:rPr>
            </w:pPr>
            <w:r w:rsidRPr="00A91694">
              <w:rPr>
                <w:rFonts w:cs="Times New Roman"/>
                <w:bCs/>
                <w:color w:val="000000" w:themeColor="text1"/>
                <w:szCs w:val="28"/>
              </w:rPr>
              <w:t xml:space="preserve">Черота </w:t>
            </w:r>
            <w:proofErr w:type="spellStart"/>
            <w:r w:rsidRPr="00A91694">
              <w:rPr>
                <w:rFonts w:cs="Times New Roman"/>
                <w:bCs/>
                <w:color w:val="000000" w:themeColor="text1"/>
                <w:szCs w:val="28"/>
              </w:rPr>
              <w:t>М</w:t>
            </w:r>
            <w:r w:rsidR="0061180F" w:rsidRPr="00A91694">
              <w:rPr>
                <w:rFonts w:cs="Times New Roman"/>
                <w:bCs/>
                <w:color w:val="000000" w:themeColor="text1"/>
                <w:szCs w:val="28"/>
              </w:rPr>
              <w:t>.А</w:t>
            </w:r>
            <w:proofErr w:type="spellEnd"/>
            <w:r w:rsidR="0061180F" w:rsidRPr="00A91694">
              <w:rPr>
                <w:rFonts w:cs="Times New Roman"/>
                <w:bCs/>
                <w:color w:val="000000" w:themeColor="text1"/>
                <w:szCs w:val="28"/>
              </w:rPr>
              <w:t>.</w:t>
            </w:r>
          </w:p>
        </w:tc>
        <w:tc>
          <w:tcPr>
            <w:tcW w:w="1695" w:type="dxa"/>
          </w:tcPr>
          <w:p w14:paraId="5AF9894B" w14:textId="77777777" w:rsidR="00A0586A" w:rsidRPr="00A91694" w:rsidRDefault="00A0586A" w:rsidP="00A0586A">
            <w:pPr>
              <w:tabs>
                <w:tab w:val="left" w:pos="1134"/>
              </w:tabs>
              <w:ind w:firstLine="0"/>
              <w:rPr>
                <w:rFonts w:cs="Times New Roman"/>
                <w:bCs/>
                <w:color w:val="000000" w:themeColor="text1"/>
                <w:szCs w:val="28"/>
              </w:rPr>
            </w:pPr>
          </w:p>
        </w:tc>
      </w:tr>
    </w:tbl>
    <w:p w14:paraId="47F18809" w14:textId="1BA3DF01" w:rsidR="00814ED6" w:rsidRPr="00D30F67" w:rsidRDefault="00814ED6" w:rsidP="005E5AB3">
      <w:pPr>
        <w:tabs>
          <w:tab w:val="left" w:pos="1134"/>
        </w:tabs>
        <w:ind w:firstLine="0"/>
        <w:rPr>
          <w:rFonts w:cs="Times New Roman"/>
          <w:bCs/>
          <w:color w:val="000000" w:themeColor="text1"/>
          <w:szCs w:val="28"/>
        </w:rPr>
      </w:pPr>
    </w:p>
    <w:sectPr w:rsidR="00814ED6" w:rsidRPr="00D30F67" w:rsidSect="00967E1A">
      <w:headerReference w:type="default" r:id="rId41"/>
      <w:pgSz w:w="11906" w:h="16838"/>
      <w:pgMar w:top="1134" w:right="567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B9FA8F" w14:textId="77777777" w:rsidR="00070297" w:rsidRDefault="00070297" w:rsidP="00967E1A">
      <w:r>
        <w:separator/>
      </w:r>
    </w:p>
  </w:endnote>
  <w:endnote w:type="continuationSeparator" w:id="0">
    <w:p w14:paraId="581AA420" w14:textId="77777777" w:rsidR="00070297" w:rsidRDefault="00070297" w:rsidP="00967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Times New Roman Полужирный">
    <w:panose1 w:val="02020803070505020304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235BDF" w14:textId="77777777" w:rsidR="00070297" w:rsidRDefault="00070297" w:rsidP="00967E1A">
      <w:r>
        <w:separator/>
      </w:r>
    </w:p>
  </w:footnote>
  <w:footnote w:type="continuationSeparator" w:id="0">
    <w:p w14:paraId="34C782C7" w14:textId="77777777" w:rsidR="00070297" w:rsidRDefault="00070297" w:rsidP="00967E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1327384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48785F6C" w14:textId="37FCBD54" w:rsidR="00B075A3" w:rsidRPr="00967E1A" w:rsidRDefault="00B075A3" w:rsidP="00967E1A">
        <w:pPr>
          <w:pStyle w:val="af3"/>
          <w:ind w:firstLine="0"/>
          <w:jc w:val="center"/>
          <w:rPr>
            <w:sz w:val="20"/>
            <w:szCs w:val="20"/>
          </w:rPr>
        </w:pPr>
        <w:r w:rsidRPr="000A713D">
          <w:rPr>
            <w:sz w:val="24"/>
            <w:szCs w:val="24"/>
          </w:rPr>
          <w:fldChar w:fldCharType="begin"/>
        </w:r>
        <w:r w:rsidRPr="00755176">
          <w:rPr>
            <w:sz w:val="24"/>
            <w:szCs w:val="24"/>
          </w:rPr>
          <w:instrText>PAGE   \* MERGEFORMAT</w:instrText>
        </w:r>
        <w:r w:rsidRPr="000A713D">
          <w:rPr>
            <w:sz w:val="24"/>
            <w:szCs w:val="24"/>
          </w:rPr>
          <w:fldChar w:fldCharType="separate"/>
        </w:r>
        <w:r w:rsidR="007E57D5">
          <w:rPr>
            <w:noProof/>
            <w:sz w:val="24"/>
            <w:szCs w:val="24"/>
          </w:rPr>
          <w:t>6</w:t>
        </w:r>
        <w:r w:rsidRPr="000A713D">
          <w:rPr>
            <w:sz w:val="24"/>
            <w:szCs w:val="24"/>
          </w:rPr>
          <w:fldChar w:fldCharType="end"/>
        </w:r>
      </w:p>
    </w:sdtContent>
  </w:sdt>
  <w:tbl>
    <w:tblPr>
      <w:tblStyle w:val="a4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0"/>
      <w:gridCol w:w="6798"/>
    </w:tblGrid>
    <w:tr w:rsidR="00B075A3" w14:paraId="1D8CC6C6" w14:textId="77777777" w:rsidTr="00967E1A">
      <w:tc>
        <w:tcPr>
          <w:tcW w:w="2830" w:type="dxa"/>
        </w:tcPr>
        <w:p w14:paraId="2F7A3E00" w14:textId="1798D7BC" w:rsidR="00B075A3" w:rsidRDefault="00B075A3" w:rsidP="00967E1A">
          <w:pPr>
            <w:pStyle w:val="af3"/>
            <w:ind w:firstLine="0"/>
            <w:jc w:val="left"/>
            <w:rPr>
              <w:sz w:val="20"/>
              <w:szCs w:val="20"/>
            </w:rPr>
          </w:pPr>
          <w:r>
            <w:rPr>
              <w:sz w:val="20"/>
              <w:szCs w:val="20"/>
            </w:rPr>
            <w:t>Программа и методика испытаний</w:t>
          </w:r>
        </w:p>
      </w:tc>
      <w:tc>
        <w:tcPr>
          <w:tcW w:w="6798" w:type="dxa"/>
        </w:tcPr>
        <w:p w14:paraId="7FA950C6" w14:textId="4A11001F" w:rsidR="00B075A3" w:rsidRDefault="00B075A3" w:rsidP="00967E1A">
          <w:pPr>
            <w:pStyle w:val="af3"/>
            <w:ind w:firstLine="0"/>
            <w:rPr>
              <w:sz w:val="20"/>
              <w:szCs w:val="20"/>
            </w:rPr>
          </w:pPr>
          <w:r>
            <w:rPr>
              <w:sz w:val="20"/>
              <w:szCs w:val="20"/>
            </w:rPr>
            <w:t>Подсистема «Исполнение бюджета» в части исполнения годового бюджета по расходам</w:t>
          </w:r>
        </w:p>
      </w:tc>
    </w:tr>
  </w:tbl>
  <w:p w14:paraId="33ADD8C3" w14:textId="77777777" w:rsidR="00B075A3" w:rsidRPr="00967E1A" w:rsidRDefault="00B075A3" w:rsidP="00967E1A">
    <w:pPr>
      <w:pStyle w:val="af3"/>
      <w:ind w:firstLine="0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9F125A"/>
    <w:multiLevelType w:val="hybridMultilevel"/>
    <w:tmpl w:val="66DEEF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0C50B9"/>
    <w:multiLevelType w:val="hybridMultilevel"/>
    <w:tmpl w:val="B83EA296"/>
    <w:lvl w:ilvl="0" w:tplc="D2EE7CCE">
      <w:start w:val="1"/>
      <w:numFmt w:val="decimal"/>
      <w:pStyle w:val="49X"/>
      <w:suff w:val="space"/>
      <w:lvlText w:val="4.9.%1"/>
      <w:lvlJc w:val="right"/>
      <w:pPr>
        <w:ind w:left="0" w:firstLine="136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FE4A50"/>
    <w:multiLevelType w:val="hybridMultilevel"/>
    <w:tmpl w:val="E42E3906"/>
    <w:lvl w:ilvl="0" w:tplc="0756A6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C809EA"/>
    <w:multiLevelType w:val="hybridMultilevel"/>
    <w:tmpl w:val="19924C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675D19"/>
    <w:multiLevelType w:val="hybridMultilevel"/>
    <w:tmpl w:val="2E8C2EE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2A6AB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E70122"/>
    <w:multiLevelType w:val="hybridMultilevel"/>
    <w:tmpl w:val="03AA0302"/>
    <w:lvl w:ilvl="0" w:tplc="E716B4F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7B55614"/>
    <w:multiLevelType w:val="hybridMultilevel"/>
    <w:tmpl w:val="120483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EE2B57"/>
    <w:multiLevelType w:val="hybridMultilevel"/>
    <w:tmpl w:val="C1FEB2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AA3C3E"/>
    <w:multiLevelType w:val="hybridMultilevel"/>
    <w:tmpl w:val="939E86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235AD9"/>
    <w:multiLevelType w:val="hybridMultilevel"/>
    <w:tmpl w:val="EEFA8672"/>
    <w:lvl w:ilvl="0" w:tplc="2A6AB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577028"/>
    <w:multiLevelType w:val="hybridMultilevel"/>
    <w:tmpl w:val="FA0AE6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8C7811"/>
    <w:multiLevelType w:val="multilevel"/>
    <w:tmpl w:val="8996BF9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97" w:hanging="1800"/>
      </w:pPr>
      <w:rPr>
        <w:rFonts w:hint="default"/>
      </w:rPr>
    </w:lvl>
  </w:abstractNum>
  <w:abstractNum w:abstractNumId="12" w15:restartNumberingAfterBreak="0">
    <w:nsid w:val="0E033CF4"/>
    <w:multiLevelType w:val="multilevel"/>
    <w:tmpl w:val="8996BF9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97" w:hanging="1800"/>
      </w:pPr>
      <w:rPr>
        <w:rFonts w:hint="default"/>
      </w:rPr>
    </w:lvl>
  </w:abstractNum>
  <w:abstractNum w:abstractNumId="13" w15:restartNumberingAfterBreak="0">
    <w:nsid w:val="0E451D07"/>
    <w:multiLevelType w:val="hybridMultilevel"/>
    <w:tmpl w:val="8C066CFC"/>
    <w:lvl w:ilvl="0" w:tplc="2A6AB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E657B2A"/>
    <w:multiLevelType w:val="hybridMultilevel"/>
    <w:tmpl w:val="722C73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"/>
      <w:lvlJc w:val="left"/>
      <w:pPr>
        <w:ind w:left="2340" w:hanging="360"/>
      </w:pPr>
      <w:rPr>
        <w:rFonts w:ascii="Symbol" w:hAnsi="Symbol" w:hint="default"/>
      </w:rPr>
    </w:lvl>
    <w:lvl w:ilvl="3" w:tplc="2A6AB1EA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FDD3C03"/>
    <w:multiLevelType w:val="hybridMultilevel"/>
    <w:tmpl w:val="E7740DE4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2A6AB1E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FC7BCA"/>
    <w:multiLevelType w:val="hybridMultilevel"/>
    <w:tmpl w:val="B6FEE1EE"/>
    <w:lvl w:ilvl="0" w:tplc="FFFFFFFF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2A6AB1E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12F6361"/>
    <w:multiLevelType w:val="hybridMultilevel"/>
    <w:tmpl w:val="89E0D7F2"/>
    <w:lvl w:ilvl="0" w:tplc="D9424608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2A6AB1E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17D0A61"/>
    <w:multiLevelType w:val="hybridMultilevel"/>
    <w:tmpl w:val="988C9E6A"/>
    <w:lvl w:ilvl="0" w:tplc="93A002C0">
      <w:start w:val="1"/>
      <w:numFmt w:val="decimal"/>
      <w:pStyle w:val="431X"/>
      <w:suff w:val="space"/>
      <w:lvlText w:val="4.3.1.%1"/>
      <w:lvlJc w:val="right"/>
      <w:pPr>
        <w:ind w:left="0" w:firstLine="15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152D1A38"/>
    <w:multiLevelType w:val="hybridMultilevel"/>
    <w:tmpl w:val="0AA6FC2A"/>
    <w:lvl w:ilvl="0" w:tplc="2A6AB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6B425B0"/>
    <w:multiLevelType w:val="hybridMultilevel"/>
    <w:tmpl w:val="DEA26A86"/>
    <w:lvl w:ilvl="0" w:tplc="90628174">
      <w:start w:val="1"/>
      <w:numFmt w:val="decimal"/>
      <w:pStyle w:val="441X"/>
      <w:suff w:val="space"/>
      <w:lvlText w:val="4.4.1.%1"/>
      <w:lvlJc w:val="right"/>
      <w:pPr>
        <w:ind w:left="0" w:firstLine="15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18C86D32"/>
    <w:multiLevelType w:val="hybridMultilevel"/>
    <w:tmpl w:val="C9AC8806"/>
    <w:lvl w:ilvl="0" w:tplc="2A6AB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A1146A6"/>
    <w:multiLevelType w:val="hybridMultilevel"/>
    <w:tmpl w:val="B4FEE988"/>
    <w:lvl w:ilvl="0" w:tplc="6B9E2654">
      <w:start w:val="1"/>
      <w:numFmt w:val="decimal"/>
      <w:pStyle w:val="43X"/>
      <w:suff w:val="space"/>
      <w:lvlText w:val="4.3.%1"/>
      <w:lvlJc w:val="right"/>
      <w:pPr>
        <w:ind w:left="0" w:firstLine="136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1A724DC6"/>
    <w:multiLevelType w:val="hybridMultilevel"/>
    <w:tmpl w:val="E12869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A90351D"/>
    <w:multiLevelType w:val="hybridMultilevel"/>
    <w:tmpl w:val="C04E0CA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A6AB1E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E270145"/>
    <w:multiLevelType w:val="hybridMultilevel"/>
    <w:tmpl w:val="C238982C"/>
    <w:lvl w:ilvl="0" w:tplc="4850862E">
      <w:start w:val="1"/>
      <w:numFmt w:val="decimal"/>
      <w:pStyle w:val="42X"/>
      <w:suff w:val="space"/>
      <w:lvlText w:val="4.2.%1"/>
      <w:lvlJc w:val="right"/>
      <w:pPr>
        <w:ind w:left="0" w:firstLine="136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1F2208F6"/>
    <w:multiLevelType w:val="hybridMultilevel"/>
    <w:tmpl w:val="34E0E346"/>
    <w:lvl w:ilvl="0" w:tplc="0CE879B0">
      <w:start w:val="1"/>
      <w:numFmt w:val="decimal"/>
      <w:pStyle w:val="422X"/>
      <w:suff w:val="space"/>
      <w:lvlText w:val="4.2.2.%1"/>
      <w:lvlJc w:val="right"/>
      <w:pPr>
        <w:ind w:left="0" w:firstLine="15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209F2F24"/>
    <w:multiLevelType w:val="hybridMultilevel"/>
    <w:tmpl w:val="F050CE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2A6AB1E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1B675F5"/>
    <w:multiLevelType w:val="hybridMultilevel"/>
    <w:tmpl w:val="FE4AF132"/>
    <w:lvl w:ilvl="0" w:tplc="761C6BD8">
      <w:start w:val="1"/>
      <w:numFmt w:val="decimal"/>
      <w:pStyle w:val="461X"/>
      <w:suff w:val="space"/>
      <w:lvlText w:val="4.6.1.%1"/>
      <w:lvlJc w:val="right"/>
      <w:pPr>
        <w:ind w:left="0" w:firstLine="15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21EB5DFC"/>
    <w:multiLevelType w:val="hybridMultilevel"/>
    <w:tmpl w:val="05608DD6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A6AB1E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36F22C9"/>
    <w:multiLevelType w:val="hybridMultilevel"/>
    <w:tmpl w:val="59F2F0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64C6A1E"/>
    <w:multiLevelType w:val="hybridMultilevel"/>
    <w:tmpl w:val="AF5ABD1A"/>
    <w:lvl w:ilvl="0" w:tplc="D9424608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2A6AB1E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7257D31"/>
    <w:multiLevelType w:val="multilevel"/>
    <w:tmpl w:val="4912CE26"/>
    <w:lvl w:ilvl="0">
      <w:start w:val="1"/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272748C6"/>
    <w:multiLevelType w:val="hybridMultilevel"/>
    <w:tmpl w:val="F4C4967E"/>
    <w:lvl w:ilvl="0" w:tplc="74C045E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6CF290">
      <w:start w:val="1"/>
      <w:numFmt w:val="bullet"/>
      <w:pStyle w:val="a"/>
      <w:lvlText w:val=""/>
      <w:lvlJc w:val="left"/>
      <w:pPr>
        <w:ind w:left="1779" w:hanging="360"/>
      </w:pPr>
      <w:rPr>
        <w:rFonts w:ascii="Symbol" w:hAnsi="Symbol" w:hint="default"/>
      </w:rPr>
    </w:lvl>
    <w:lvl w:ilvl="2" w:tplc="B30C8B94">
      <w:numFmt w:val="bullet"/>
      <w:lvlText w:val="•"/>
      <w:lvlJc w:val="left"/>
      <w:pPr>
        <w:ind w:left="2869" w:hanging="360"/>
      </w:pPr>
      <w:rPr>
        <w:rFonts w:ascii="Times New Roman" w:eastAsia="Times New Roman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27D977DA"/>
    <w:multiLevelType w:val="hybridMultilevel"/>
    <w:tmpl w:val="753CE02E"/>
    <w:lvl w:ilvl="0" w:tplc="60784E24">
      <w:start w:val="1"/>
      <w:numFmt w:val="decimal"/>
      <w:pStyle w:val="2X"/>
      <w:suff w:val="space"/>
      <w:lvlText w:val="2.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5" w15:restartNumberingAfterBreak="0">
    <w:nsid w:val="28A33231"/>
    <w:multiLevelType w:val="hybridMultilevel"/>
    <w:tmpl w:val="0C56AE38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A6AB1E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CF439C3"/>
    <w:multiLevelType w:val="hybridMultilevel"/>
    <w:tmpl w:val="61128F4C"/>
    <w:lvl w:ilvl="0" w:tplc="48846A7A">
      <w:start w:val="1"/>
      <w:numFmt w:val="decimal"/>
      <w:pStyle w:val="4X"/>
      <w:suff w:val="space"/>
      <w:lvlText w:val="4.%1"/>
      <w:lvlJc w:val="right"/>
      <w:pPr>
        <w:ind w:left="0" w:firstLine="113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 w15:restartNumberingAfterBreak="0">
    <w:nsid w:val="31333FA6"/>
    <w:multiLevelType w:val="hybridMultilevel"/>
    <w:tmpl w:val="14066E1C"/>
    <w:lvl w:ilvl="0" w:tplc="FFFFFFFF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2A6AB1E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4FC6797"/>
    <w:multiLevelType w:val="hybridMultilevel"/>
    <w:tmpl w:val="8FC4F7CE"/>
    <w:lvl w:ilvl="0" w:tplc="2A6AB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5CB6169"/>
    <w:multiLevelType w:val="hybridMultilevel"/>
    <w:tmpl w:val="0EC84950"/>
    <w:lvl w:ilvl="0" w:tplc="2A44CF28">
      <w:start w:val="1"/>
      <w:numFmt w:val="decimal"/>
      <w:pStyle w:val="433X"/>
      <w:suff w:val="space"/>
      <w:lvlText w:val="4.3.3.%1"/>
      <w:lvlJc w:val="right"/>
      <w:pPr>
        <w:ind w:left="0" w:firstLine="1588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37FE52BB"/>
    <w:multiLevelType w:val="hybridMultilevel"/>
    <w:tmpl w:val="07D24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9D01CE7"/>
    <w:multiLevelType w:val="multilevel"/>
    <w:tmpl w:val="0D12B850"/>
    <w:lvl w:ilvl="0">
      <w:start w:val="1"/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3AA32D95"/>
    <w:multiLevelType w:val="hybridMultilevel"/>
    <w:tmpl w:val="6538AEA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2A6AB1EA">
      <w:start w:val="1"/>
      <w:numFmt w:val="bullet"/>
      <w:lvlText w:val=""/>
      <w:lvlJc w:val="left"/>
      <w:pPr>
        <w:ind w:left="234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B475AA4"/>
    <w:multiLevelType w:val="hybridMultilevel"/>
    <w:tmpl w:val="9DA65406"/>
    <w:lvl w:ilvl="0" w:tplc="D38A0B24">
      <w:start w:val="1"/>
      <w:numFmt w:val="decimal"/>
      <w:pStyle w:val="411X"/>
      <w:suff w:val="space"/>
      <w:lvlText w:val="4.11.%1"/>
      <w:lvlJc w:val="right"/>
      <w:pPr>
        <w:ind w:left="0" w:firstLine="147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3C8E40D9"/>
    <w:multiLevelType w:val="hybridMultilevel"/>
    <w:tmpl w:val="0B229C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2A6AB1E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CB403A8"/>
    <w:multiLevelType w:val="hybridMultilevel"/>
    <w:tmpl w:val="DC762DAE"/>
    <w:lvl w:ilvl="0" w:tplc="2A6AB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DF52FF5"/>
    <w:multiLevelType w:val="hybridMultilevel"/>
    <w:tmpl w:val="2D0EE3FC"/>
    <w:lvl w:ilvl="0" w:tplc="A36AC036">
      <w:start w:val="1"/>
      <w:numFmt w:val="decimal"/>
      <w:pStyle w:val="44X"/>
      <w:suff w:val="space"/>
      <w:lvlText w:val="4.4.%1"/>
      <w:lvlJc w:val="right"/>
      <w:pPr>
        <w:ind w:left="0" w:firstLine="136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41E661AA"/>
    <w:multiLevelType w:val="hybridMultilevel"/>
    <w:tmpl w:val="D7B4D3E8"/>
    <w:lvl w:ilvl="0" w:tplc="111C9A80">
      <w:start w:val="1"/>
      <w:numFmt w:val="decimal"/>
      <w:lvlText w:val="%1."/>
      <w:lvlJc w:val="left"/>
      <w:pPr>
        <w:ind w:left="1429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48" w15:restartNumberingAfterBreak="0">
    <w:nsid w:val="41F21EBA"/>
    <w:multiLevelType w:val="hybridMultilevel"/>
    <w:tmpl w:val="FEB89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3001EBB"/>
    <w:multiLevelType w:val="hybridMultilevel"/>
    <w:tmpl w:val="1ADE3C30"/>
    <w:lvl w:ilvl="0" w:tplc="A32AEC18">
      <w:start w:val="1"/>
      <w:numFmt w:val="decimal"/>
      <w:pStyle w:val="45X"/>
      <w:suff w:val="space"/>
      <w:lvlText w:val="4.5.%1"/>
      <w:lvlJc w:val="right"/>
      <w:pPr>
        <w:ind w:left="0" w:firstLine="136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43D22360"/>
    <w:multiLevelType w:val="hybridMultilevel"/>
    <w:tmpl w:val="F3104892"/>
    <w:lvl w:ilvl="0" w:tplc="F202FDF6">
      <w:start w:val="1"/>
      <w:numFmt w:val="decimal"/>
      <w:pStyle w:val="432X"/>
      <w:suff w:val="space"/>
      <w:lvlText w:val="4.3.2.%1"/>
      <w:lvlJc w:val="right"/>
      <w:pPr>
        <w:ind w:left="0" w:firstLine="15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44040353"/>
    <w:multiLevelType w:val="hybridMultilevel"/>
    <w:tmpl w:val="0B44A5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2A6AB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7AC667B"/>
    <w:multiLevelType w:val="hybridMultilevel"/>
    <w:tmpl w:val="A1DA8F88"/>
    <w:lvl w:ilvl="0" w:tplc="0CC437AC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3" w15:restartNumberingAfterBreak="0">
    <w:nsid w:val="49D1223C"/>
    <w:multiLevelType w:val="hybridMultilevel"/>
    <w:tmpl w:val="36BADE96"/>
    <w:lvl w:ilvl="0" w:tplc="8B7EC7EA">
      <w:start w:val="1"/>
      <w:numFmt w:val="decimal"/>
      <w:pStyle w:val="421X"/>
      <w:suff w:val="space"/>
      <w:lvlText w:val="4.2.1.%1"/>
      <w:lvlJc w:val="right"/>
      <w:pPr>
        <w:ind w:left="0" w:firstLine="153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4A1C5D66"/>
    <w:multiLevelType w:val="hybridMultilevel"/>
    <w:tmpl w:val="E9F27226"/>
    <w:lvl w:ilvl="0" w:tplc="2A6AB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A6AB1E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2A6AB1E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A1E29A5"/>
    <w:multiLevelType w:val="hybridMultilevel"/>
    <w:tmpl w:val="AA1695F6"/>
    <w:lvl w:ilvl="0" w:tplc="FFFFFFFF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2A6AB1E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A927650"/>
    <w:multiLevelType w:val="hybridMultilevel"/>
    <w:tmpl w:val="707EED80"/>
    <w:lvl w:ilvl="0" w:tplc="574C923E">
      <w:start w:val="1"/>
      <w:numFmt w:val="decimal"/>
      <w:pStyle w:val="X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4ADA5E50"/>
    <w:multiLevelType w:val="hybridMultilevel"/>
    <w:tmpl w:val="F6B4E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AF84F81"/>
    <w:multiLevelType w:val="hybridMultilevel"/>
    <w:tmpl w:val="F460B95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2A6AB1EA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F1A669E"/>
    <w:multiLevelType w:val="hybridMultilevel"/>
    <w:tmpl w:val="6AB28AF8"/>
    <w:lvl w:ilvl="0" w:tplc="557C10B0">
      <w:start w:val="1"/>
      <w:numFmt w:val="decimal"/>
      <w:pStyle w:val="21X"/>
      <w:suff w:val="space"/>
      <w:lvlText w:val="2.1.%1"/>
      <w:lvlJc w:val="right"/>
      <w:pPr>
        <w:ind w:left="0" w:firstLine="1361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49" w:hanging="360"/>
      </w:pPr>
    </w:lvl>
    <w:lvl w:ilvl="2" w:tplc="0409001B">
      <w:start w:val="1"/>
      <w:numFmt w:val="lowerRoman"/>
      <w:lvlText w:val="%3."/>
      <w:lvlJc w:val="right"/>
      <w:pPr>
        <w:ind w:left="2869" w:hanging="180"/>
      </w:pPr>
    </w:lvl>
    <w:lvl w:ilvl="3" w:tplc="D9424608">
      <w:start w:val="1"/>
      <w:numFmt w:val="decimal"/>
      <w:suff w:val="space"/>
      <w:lvlText w:val="%4."/>
      <w:lvlJc w:val="left"/>
      <w:pPr>
        <w:ind w:left="0" w:firstLine="709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4309" w:hanging="360"/>
      </w:pPr>
    </w:lvl>
    <w:lvl w:ilvl="5" w:tplc="0409001B">
      <w:start w:val="1"/>
      <w:numFmt w:val="lowerRoman"/>
      <w:lvlText w:val="%6."/>
      <w:lvlJc w:val="right"/>
      <w:pPr>
        <w:ind w:left="5029" w:hanging="180"/>
      </w:pPr>
    </w:lvl>
    <w:lvl w:ilvl="6" w:tplc="0409000F">
      <w:start w:val="1"/>
      <w:numFmt w:val="decimal"/>
      <w:lvlText w:val="%7."/>
      <w:lvlJc w:val="left"/>
      <w:pPr>
        <w:ind w:left="5749" w:hanging="360"/>
      </w:pPr>
    </w:lvl>
    <w:lvl w:ilvl="7" w:tplc="04090019">
      <w:start w:val="1"/>
      <w:numFmt w:val="lowerLetter"/>
      <w:lvlText w:val="%8."/>
      <w:lvlJc w:val="left"/>
      <w:pPr>
        <w:ind w:left="6469" w:hanging="360"/>
      </w:pPr>
    </w:lvl>
    <w:lvl w:ilvl="8" w:tplc="0409001B">
      <w:start w:val="1"/>
      <w:numFmt w:val="lowerRoman"/>
      <w:lvlText w:val="%9."/>
      <w:lvlJc w:val="right"/>
      <w:pPr>
        <w:ind w:left="7189" w:hanging="180"/>
      </w:pPr>
    </w:lvl>
  </w:abstractNum>
  <w:abstractNum w:abstractNumId="60" w15:restartNumberingAfterBreak="0">
    <w:nsid w:val="5068664C"/>
    <w:multiLevelType w:val="hybridMultilevel"/>
    <w:tmpl w:val="DD20BB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2A6AB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0A626AE"/>
    <w:multiLevelType w:val="hybridMultilevel"/>
    <w:tmpl w:val="3F10A092"/>
    <w:lvl w:ilvl="0" w:tplc="2A6AB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1BB328C"/>
    <w:multiLevelType w:val="hybridMultilevel"/>
    <w:tmpl w:val="4C6C3E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2A6AB1E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3BF7D86"/>
    <w:multiLevelType w:val="hybridMultilevel"/>
    <w:tmpl w:val="77545998"/>
    <w:lvl w:ilvl="0" w:tplc="9B1C28FA">
      <w:start w:val="1"/>
      <w:numFmt w:val="decimal"/>
      <w:pStyle w:val="46X"/>
      <w:suff w:val="space"/>
      <w:lvlText w:val="4.6.%1"/>
      <w:lvlJc w:val="right"/>
      <w:pPr>
        <w:ind w:left="0" w:firstLine="136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4" w15:restartNumberingAfterBreak="0">
    <w:nsid w:val="54A45C73"/>
    <w:multiLevelType w:val="hybridMultilevel"/>
    <w:tmpl w:val="6170836A"/>
    <w:lvl w:ilvl="0" w:tplc="FFFFFFFF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2A6AB1E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5084DF4"/>
    <w:multiLevelType w:val="hybridMultilevel"/>
    <w:tmpl w:val="65ACF7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2A6AB1EA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6147B25"/>
    <w:multiLevelType w:val="hybridMultilevel"/>
    <w:tmpl w:val="2C16D3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"/>
      <w:lvlJc w:val="left"/>
      <w:pPr>
        <w:ind w:left="2340" w:hanging="360"/>
      </w:pPr>
      <w:rPr>
        <w:rFonts w:ascii="Symbol" w:hAnsi="Symbol" w:hint="default"/>
      </w:rPr>
    </w:lvl>
    <w:lvl w:ilvl="3" w:tplc="2A6AB1EA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620648B"/>
    <w:multiLevelType w:val="hybridMultilevel"/>
    <w:tmpl w:val="3D1494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2A6AB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63E55CC"/>
    <w:multiLevelType w:val="hybridMultilevel"/>
    <w:tmpl w:val="81F8A2F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2A6AB1EA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6FE1669"/>
    <w:multiLevelType w:val="hybridMultilevel"/>
    <w:tmpl w:val="AB6CD168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A6AB1E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574B1E4C"/>
    <w:multiLevelType w:val="hybridMultilevel"/>
    <w:tmpl w:val="BE10F880"/>
    <w:lvl w:ilvl="0" w:tplc="D2409DD6">
      <w:start w:val="1"/>
      <w:numFmt w:val="decimal"/>
      <w:pStyle w:val="451X"/>
      <w:suff w:val="space"/>
      <w:lvlText w:val="4.5.1.%1"/>
      <w:lvlJc w:val="right"/>
      <w:pPr>
        <w:ind w:left="0" w:firstLine="15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1" w15:restartNumberingAfterBreak="0">
    <w:nsid w:val="591261BE"/>
    <w:multiLevelType w:val="hybridMultilevel"/>
    <w:tmpl w:val="E6E0C0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9513A5C"/>
    <w:multiLevelType w:val="hybridMultilevel"/>
    <w:tmpl w:val="8D78B870"/>
    <w:lvl w:ilvl="0" w:tplc="A2C013F4">
      <w:start w:val="1"/>
      <w:numFmt w:val="decimal"/>
      <w:pStyle w:val="41X"/>
      <w:suff w:val="space"/>
      <w:lvlText w:val="4.1.%1"/>
      <w:lvlJc w:val="right"/>
      <w:pPr>
        <w:ind w:left="0" w:firstLine="13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 w15:restartNumberingAfterBreak="0">
    <w:nsid w:val="5B9C27F2"/>
    <w:multiLevelType w:val="hybridMultilevel"/>
    <w:tmpl w:val="45B24F9E"/>
    <w:lvl w:ilvl="0" w:tplc="D9424608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BA20CE9"/>
    <w:multiLevelType w:val="hybridMultilevel"/>
    <w:tmpl w:val="A2E80B08"/>
    <w:lvl w:ilvl="0" w:tplc="FFFFFFFF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2A6AB1E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E327452"/>
    <w:multiLevelType w:val="hybridMultilevel"/>
    <w:tmpl w:val="77B82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EAB192C"/>
    <w:multiLevelType w:val="hybridMultilevel"/>
    <w:tmpl w:val="40E4C29E"/>
    <w:lvl w:ilvl="0" w:tplc="D952C2AE">
      <w:start w:val="1"/>
      <w:numFmt w:val="decimal"/>
      <w:pStyle w:val="481X"/>
      <w:lvlText w:val="4.8.1.%1"/>
      <w:lvlJc w:val="right"/>
      <w:pPr>
        <w:ind w:left="0" w:firstLine="147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7" w15:restartNumberingAfterBreak="0">
    <w:nsid w:val="60B96B42"/>
    <w:multiLevelType w:val="hybridMultilevel"/>
    <w:tmpl w:val="1CD0B7A2"/>
    <w:lvl w:ilvl="0" w:tplc="2A6AB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60D76AAB"/>
    <w:multiLevelType w:val="hybridMultilevel"/>
    <w:tmpl w:val="B570FE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2A6AB1EA">
      <w:start w:val="1"/>
      <w:numFmt w:val="bullet"/>
      <w:lvlText w:val="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415579E"/>
    <w:multiLevelType w:val="hybridMultilevel"/>
    <w:tmpl w:val="3946B5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2A6AB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4B41818"/>
    <w:multiLevelType w:val="hybridMultilevel"/>
    <w:tmpl w:val="0DF4BF56"/>
    <w:lvl w:ilvl="0" w:tplc="FFFFFFFF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2A6AB1E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4B429A2"/>
    <w:multiLevelType w:val="hybridMultilevel"/>
    <w:tmpl w:val="B292062E"/>
    <w:lvl w:ilvl="0" w:tplc="2A6AB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6F931B6"/>
    <w:multiLevelType w:val="hybridMultilevel"/>
    <w:tmpl w:val="DD0006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2A6AB1EA">
      <w:start w:val="1"/>
      <w:numFmt w:val="bullet"/>
      <w:lvlText w:val="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C0548A8"/>
    <w:multiLevelType w:val="hybridMultilevel"/>
    <w:tmpl w:val="E89074CE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2A6AB1E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6C943265"/>
    <w:multiLevelType w:val="hybridMultilevel"/>
    <w:tmpl w:val="03CE2DB0"/>
    <w:lvl w:ilvl="0" w:tplc="2A6AB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6D4956CF"/>
    <w:multiLevelType w:val="hybridMultilevel"/>
    <w:tmpl w:val="8F18F7AE"/>
    <w:lvl w:ilvl="0" w:tplc="2A6AB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D911E2C"/>
    <w:multiLevelType w:val="multilevel"/>
    <w:tmpl w:val="1ED2A9C4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pStyle w:val="2"/>
      <w:isLgl/>
      <w:lvlText w:val="%1.%2"/>
      <w:lvlJc w:val="left"/>
      <w:pPr>
        <w:ind w:left="750" w:hanging="390"/>
      </w:pPr>
      <w:rPr>
        <w:rFonts w:hint="default"/>
        <w:b/>
      </w:rPr>
    </w:lvl>
    <w:lvl w:ilvl="2">
      <w:start w:val="1"/>
      <w:numFmt w:val="decimal"/>
      <w:pStyle w:val="3"/>
      <w:isLgl/>
      <w:lvlText w:val="%1.%2.%3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pStyle w:val="4"/>
      <w:isLgl/>
      <w:lvlText w:val="%1.%2.%3.%4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7" w15:restartNumberingAfterBreak="0">
    <w:nsid w:val="6DB05804"/>
    <w:multiLevelType w:val="hybridMultilevel"/>
    <w:tmpl w:val="79926D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2" w:tplc="2A6AB1EA">
      <w:start w:val="1"/>
      <w:numFmt w:val="bullet"/>
      <w:lvlText w:val="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DB20D46"/>
    <w:multiLevelType w:val="hybridMultilevel"/>
    <w:tmpl w:val="8D8A5DB8"/>
    <w:lvl w:ilvl="0" w:tplc="0756A6F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E8F3B01"/>
    <w:multiLevelType w:val="hybridMultilevel"/>
    <w:tmpl w:val="56BCC9AA"/>
    <w:lvl w:ilvl="0" w:tplc="FFFFFFFF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2A6AB1E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EBB4547"/>
    <w:multiLevelType w:val="hybridMultilevel"/>
    <w:tmpl w:val="04349486"/>
    <w:lvl w:ilvl="0" w:tplc="0DC0D940">
      <w:start w:val="1"/>
      <w:numFmt w:val="decimal"/>
      <w:pStyle w:val="47X"/>
      <w:lvlText w:val="4.7.%1"/>
      <w:lvlJc w:val="right"/>
      <w:pPr>
        <w:ind w:left="0" w:firstLine="136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1" w15:restartNumberingAfterBreak="0">
    <w:nsid w:val="6F600048"/>
    <w:multiLevelType w:val="hybridMultilevel"/>
    <w:tmpl w:val="6FB4C0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2A6AB1EA">
      <w:start w:val="1"/>
      <w:numFmt w:val="bullet"/>
      <w:lvlText w:val="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1841AE6"/>
    <w:multiLevelType w:val="hybridMultilevel"/>
    <w:tmpl w:val="EF760238"/>
    <w:lvl w:ilvl="0" w:tplc="D9424608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2A6AB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2A6AB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722A76EC"/>
    <w:multiLevelType w:val="hybridMultilevel"/>
    <w:tmpl w:val="49989F84"/>
    <w:lvl w:ilvl="0" w:tplc="1878FE3E">
      <w:start w:val="1"/>
      <w:numFmt w:val="decimal"/>
      <w:pStyle w:val="471X"/>
      <w:suff w:val="space"/>
      <w:lvlText w:val="4.7.1.%1"/>
      <w:lvlJc w:val="right"/>
      <w:pPr>
        <w:ind w:left="0" w:firstLine="15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4" w15:restartNumberingAfterBreak="0">
    <w:nsid w:val="73D57ABF"/>
    <w:multiLevelType w:val="hybridMultilevel"/>
    <w:tmpl w:val="97144A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52736E0"/>
    <w:multiLevelType w:val="hybridMultilevel"/>
    <w:tmpl w:val="12F4748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2A6AB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5D84078"/>
    <w:multiLevelType w:val="multilevel"/>
    <w:tmpl w:val="F01288D8"/>
    <w:lvl w:ilvl="0">
      <w:start w:val="1"/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7" w15:restartNumberingAfterBreak="0">
    <w:nsid w:val="776C451D"/>
    <w:multiLevelType w:val="hybridMultilevel"/>
    <w:tmpl w:val="D0B2E138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A6AB1E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77DA449A"/>
    <w:multiLevelType w:val="hybridMultilevel"/>
    <w:tmpl w:val="93E67C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2A6AB1EA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80C404A"/>
    <w:multiLevelType w:val="hybridMultilevel"/>
    <w:tmpl w:val="95821F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2" w:tplc="2A6AB1EA">
      <w:start w:val="1"/>
      <w:numFmt w:val="bullet"/>
      <w:lvlText w:val="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88E4372"/>
    <w:multiLevelType w:val="hybridMultilevel"/>
    <w:tmpl w:val="1EDC3FAE"/>
    <w:lvl w:ilvl="0" w:tplc="9C54CEF0">
      <w:start w:val="1"/>
      <w:numFmt w:val="decimal"/>
      <w:pStyle w:val="48X"/>
      <w:suff w:val="space"/>
      <w:lvlText w:val="4.8.%1"/>
      <w:lvlJc w:val="right"/>
      <w:pPr>
        <w:ind w:left="0" w:firstLine="136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1" w15:restartNumberingAfterBreak="0">
    <w:nsid w:val="795163E5"/>
    <w:multiLevelType w:val="hybridMultilevel"/>
    <w:tmpl w:val="02CA3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A3769CC"/>
    <w:multiLevelType w:val="hybridMultilevel"/>
    <w:tmpl w:val="FDF686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B536F2F"/>
    <w:multiLevelType w:val="hybridMultilevel"/>
    <w:tmpl w:val="730AAFE2"/>
    <w:lvl w:ilvl="0" w:tplc="2A6AB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7B9A1626"/>
    <w:multiLevelType w:val="hybridMultilevel"/>
    <w:tmpl w:val="E870A2DA"/>
    <w:lvl w:ilvl="0" w:tplc="9FD08D06">
      <w:start w:val="1"/>
      <w:numFmt w:val="decimal"/>
      <w:pStyle w:val="410X"/>
      <w:suff w:val="space"/>
      <w:lvlText w:val="4.10.%1"/>
      <w:lvlJc w:val="right"/>
      <w:pPr>
        <w:ind w:left="0" w:firstLine="136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5" w15:restartNumberingAfterBreak="0">
    <w:nsid w:val="7C231E1B"/>
    <w:multiLevelType w:val="hybridMultilevel"/>
    <w:tmpl w:val="4D9CB93E"/>
    <w:lvl w:ilvl="0" w:tplc="2A6AB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7D323E1F"/>
    <w:multiLevelType w:val="hybridMultilevel"/>
    <w:tmpl w:val="F5D20F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7EBF4A82"/>
    <w:multiLevelType w:val="hybridMultilevel"/>
    <w:tmpl w:val="41AE43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F6E7283"/>
    <w:multiLevelType w:val="hybridMultilevel"/>
    <w:tmpl w:val="B7D01B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2A6AB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12"/>
  </w:num>
  <w:num w:numId="3">
    <w:abstractNumId w:val="11"/>
  </w:num>
  <w:num w:numId="4">
    <w:abstractNumId w:val="5"/>
  </w:num>
  <w:num w:numId="5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8"/>
  </w:num>
  <w:num w:numId="9">
    <w:abstractNumId w:val="59"/>
  </w:num>
  <w:num w:numId="10">
    <w:abstractNumId w:val="86"/>
  </w:num>
  <w:num w:numId="11">
    <w:abstractNumId w:val="41"/>
  </w:num>
  <w:num w:numId="12">
    <w:abstractNumId w:val="96"/>
  </w:num>
  <w:num w:numId="13">
    <w:abstractNumId w:val="32"/>
  </w:num>
  <w:num w:numId="14">
    <w:abstractNumId w:val="56"/>
  </w:num>
  <w:num w:numId="15">
    <w:abstractNumId w:val="34"/>
  </w:num>
  <w:num w:numId="16">
    <w:abstractNumId w:val="103"/>
  </w:num>
  <w:num w:numId="17">
    <w:abstractNumId w:val="54"/>
  </w:num>
  <w:num w:numId="18">
    <w:abstractNumId w:val="15"/>
  </w:num>
  <w:num w:numId="19">
    <w:abstractNumId w:val="83"/>
  </w:num>
  <w:num w:numId="20">
    <w:abstractNumId w:val="36"/>
  </w:num>
  <w:num w:numId="21">
    <w:abstractNumId w:val="72"/>
  </w:num>
  <w:num w:numId="22">
    <w:abstractNumId w:val="25"/>
  </w:num>
  <w:num w:numId="23">
    <w:abstractNumId w:val="53"/>
  </w:num>
  <w:num w:numId="24">
    <w:abstractNumId w:val="26"/>
  </w:num>
  <w:num w:numId="25">
    <w:abstractNumId w:val="22"/>
  </w:num>
  <w:num w:numId="26">
    <w:abstractNumId w:val="18"/>
  </w:num>
  <w:num w:numId="27">
    <w:abstractNumId w:val="50"/>
  </w:num>
  <w:num w:numId="28">
    <w:abstractNumId w:val="39"/>
  </w:num>
  <w:num w:numId="29">
    <w:abstractNumId w:val="46"/>
  </w:num>
  <w:num w:numId="30">
    <w:abstractNumId w:val="20"/>
  </w:num>
  <w:num w:numId="31">
    <w:abstractNumId w:val="49"/>
  </w:num>
  <w:num w:numId="32">
    <w:abstractNumId w:val="70"/>
  </w:num>
  <w:num w:numId="33">
    <w:abstractNumId w:val="63"/>
  </w:num>
  <w:num w:numId="34">
    <w:abstractNumId w:val="28"/>
  </w:num>
  <w:num w:numId="35">
    <w:abstractNumId w:val="90"/>
  </w:num>
  <w:num w:numId="36">
    <w:abstractNumId w:val="93"/>
  </w:num>
  <w:num w:numId="37">
    <w:abstractNumId w:val="100"/>
  </w:num>
  <w:num w:numId="38">
    <w:abstractNumId w:val="76"/>
  </w:num>
  <w:num w:numId="39">
    <w:abstractNumId w:val="1"/>
  </w:num>
  <w:num w:numId="40">
    <w:abstractNumId w:val="104"/>
  </w:num>
  <w:num w:numId="41">
    <w:abstractNumId w:val="43"/>
  </w:num>
  <w:num w:numId="42">
    <w:abstractNumId w:val="92"/>
  </w:num>
  <w:num w:numId="43">
    <w:abstractNumId w:val="74"/>
  </w:num>
  <w:num w:numId="44">
    <w:abstractNumId w:val="16"/>
  </w:num>
  <w:num w:numId="45">
    <w:abstractNumId w:val="17"/>
  </w:num>
  <w:num w:numId="46">
    <w:abstractNumId w:val="55"/>
  </w:num>
  <w:num w:numId="47">
    <w:abstractNumId w:val="89"/>
  </w:num>
  <w:num w:numId="48">
    <w:abstractNumId w:val="73"/>
  </w:num>
  <w:num w:numId="49">
    <w:abstractNumId w:val="37"/>
  </w:num>
  <w:num w:numId="50">
    <w:abstractNumId w:val="31"/>
  </w:num>
  <w:num w:numId="51">
    <w:abstractNumId w:val="64"/>
  </w:num>
  <w:num w:numId="52">
    <w:abstractNumId w:val="80"/>
  </w:num>
  <w:num w:numId="53">
    <w:abstractNumId w:val="30"/>
  </w:num>
  <w:num w:numId="54">
    <w:abstractNumId w:val="27"/>
  </w:num>
  <w:num w:numId="55">
    <w:abstractNumId w:val="62"/>
  </w:num>
  <w:num w:numId="56">
    <w:abstractNumId w:val="44"/>
  </w:num>
  <w:num w:numId="57">
    <w:abstractNumId w:val="42"/>
  </w:num>
  <w:num w:numId="58">
    <w:abstractNumId w:val="14"/>
  </w:num>
  <w:num w:numId="59">
    <w:abstractNumId w:val="66"/>
  </w:num>
  <w:num w:numId="60">
    <w:abstractNumId w:val="68"/>
  </w:num>
  <w:num w:numId="61">
    <w:abstractNumId w:val="99"/>
  </w:num>
  <w:num w:numId="62">
    <w:abstractNumId w:val="23"/>
  </w:num>
  <w:num w:numId="63">
    <w:abstractNumId w:val="58"/>
  </w:num>
  <w:num w:numId="64">
    <w:abstractNumId w:val="98"/>
  </w:num>
  <w:num w:numId="65">
    <w:abstractNumId w:val="65"/>
  </w:num>
  <w:num w:numId="66">
    <w:abstractNumId w:val="87"/>
  </w:num>
  <w:num w:numId="67">
    <w:abstractNumId w:val="6"/>
  </w:num>
  <w:num w:numId="68">
    <w:abstractNumId w:val="77"/>
  </w:num>
  <w:num w:numId="69">
    <w:abstractNumId w:val="71"/>
  </w:num>
  <w:num w:numId="70">
    <w:abstractNumId w:val="51"/>
  </w:num>
  <w:num w:numId="71">
    <w:abstractNumId w:val="10"/>
  </w:num>
  <w:num w:numId="72">
    <w:abstractNumId w:val="67"/>
  </w:num>
  <w:num w:numId="73">
    <w:abstractNumId w:val="95"/>
  </w:num>
  <w:num w:numId="74">
    <w:abstractNumId w:val="60"/>
  </w:num>
  <w:num w:numId="75">
    <w:abstractNumId w:val="102"/>
  </w:num>
  <w:num w:numId="76">
    <w:abstractNumId w:val="57"/>
  </w:num>
  <w:num w:numId="77">
    <w:abstractNumId w:val="7"/>
  </w:num>
  <w:num w:numId="78">
    <w:abstractNumId w:val="40"/>
  </w:num>
  <w:num w:numId="79">
    <w:abstractNumId w:val="8"/>
  </w:num>
  <w:num w:numId="80">
    <w:abstractNumId w:val="108"/>
  </w:num>
  <w:num w:numId="81">
    <w:abstractNumId w:val="79"/>
  </w:num>
  <w:num w:numId="82">
    <w:abstractNumId w:val="82"/>
  </w:num>
  <w:num w:numId="83">
    <w:abstractNumId w:val="78"/>
  </w:num>
  <w:num w:numId="84">
    <w:abstractNumId w:val="48"/>
  </w:num>
  <w:num w:numId="85">
    <w:abstractNumId w:val="4"/>
  </w:num>
  <w:num w:numId="86">
    <w:abstractNumId w:val="91"/>
  </w:num>
  <w:num w:numId="87">
    <w:abstractNumId w:val="94"/>
  </w:num>
  <w:num w:numId="88">
    <w:abstractNumId w:val="85"/>
  </w:num>
  <w:num w:numId="89">
    <w:abstractNumId w:val="75"/>
  </w:num>
  <w:num w:numId="90">
    <w:abstractNumId w:val="106"/>
  </w:num>
  <w:num w:numId="91">
    <w:abstractNumId w:val="38"/>
  </w:num>
  <w:num w:numId="92">
    <w:abstractNumId w:val="107"/>
  </w:num>
  <w:num w:numId="93">
    <w:abstractNumId w:val="81"/>
  </w:num>
  <w:num w:numId="94">
    <w:abstractNumId w:val="101"/>
  </w:num>
  <w:num w:numId="95">
    <w:abstractNumId w:val="0"/>
  </w:num>
  <w:num w:numId="96">
    <w:abstractNumId w:val="3"/>
  </w:num>
  <w:num w:numId="97">
    <w:abstractNumId w:val="105"/>
  </w:num>
  <w:num w:numId="98">
    <w:abstractNumId w:val="21"/>
  </w:num>
  <w:num w:numId="99">
    <w:abstractNumId w:val="45"/>
  </w:num>
  <w:num w:numId="100">
    <w:abstractNumId w:val="97"/>
  </w:num>
  <w:num w:numId="101">
    <w:abstractNumId w:val="19"/>
  </w:num>
  <w:num w:numId="102">
    <w:abstractNumId w:val="24"/>
  </w:num>
  <w:num w:numId="103">
    <w:abstractNumId w:val="13"/>
  </w:num>
  <w:num w:numId="104">
    <w:abstractNumId w:val="35"/>
  </w:num>
  <w:num w:numId="105">
    <w:abstractNumId w:val="9"/>
  </w:num>
  <w:num w:numId="106">
    <w:abstractNumId w:val="69"/>
  </w:num>
  <w:num w:numId="107">
    <w:abstractNumId w:val="84"/>
  </w:num>
  <w:num w:numId="108">
    <w:abstractNumId w:val="29"/>
  </w:num>
  <w:num w:numId="109">
    <w:abstractNumId w:val="61"/>
  </w:num>
  <w:numIdMacAtCleanup w:val="1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E77"/>
    <w:rsid w:val="000217E2"/>
    <w:rsid w:val="0002541E"/>
    <w:rsid w:val="00026DC6"/>
    <w:rsid w:val="00032864"/>
    <w:rsid w:val="00057F04"/>
    <w:rsid w:val="0006478D"/>
    <w:rsid w:val="00070297"/>
    <w:rsid w:val="00073754"/>
    <w:rsid w:val="0007432C"/>
    <w:rsid w:val="00083F27"/>
    <w:rsid w:val="0009069D"/>
    <w:rsid w:val="00094938"/>
    <w:rsid w:val="000954A5"/>
    <w:rsid w:val="00096088"/>
    <w:rsid w:val="000A0A01"/>
    <w:rsid w:val="000A26E7"/>
    <w:rsid w:val="000A713D"/>
    <w:rsid w:val="000B35C0"/>
    <w:rsid w:val="000D7C74"/>
    <w:rsid w:val="000F57AD"/>
    <w:rsid w:val="000F5934"/>
    <w:rsid w:val="0011094E"/>
    <w:rsid w:val="0012169B"/>
    <w:rsid w:val="00155F67"/>
    <w:rsid w:val="00162938"/>
    <w:rsid w:val="0017030D"/>
    <w:rsid w:val="00171467"/>
    <w:rsid w:val="00175ECE"/>
    <w:rsid w:val="00177B30"/>
    <w:rsid w:val="00192846"/>
    <w:rsid w:val="001F3DBF"/>
    <w:rsid w:val="00201EA2"/>
    <w:rsid w:val="00282298"/>
    <w:rsid w:val="00292F2D"/>
    <w:rsid w:val="00295BAD"/>
    <w:rsid w:val="002C6E69"/>
    <w:rsid w:val="002E37D6"/>
    <w:rsid w:val="00313AA8"/>
    <w:rsid w:val="003306A2"/>
    <w:rsid w:val="00332F4E"/>
    <w:rsid w:val="00341063"/>
    <w:rsid w:val="00345591"/>
    <w:rsid w:val="00386D6B"/>
    <w:rsid w:val="003A0C38"/>
    <w:rsid w:val="003B0109"/>
    <w:rsid w:val="003C06E5"/>
    <w:rsid w:val="003C42A5"/>
    <w:rsid w:val="003D37AD"/>
    <w:rsid w:val="0048113F"/>
    <w:rsid w:val="004974EC"/>
    <w:rsid w:val="004A71CC"/>
    <w:rsid w:val="004B0B14"/>
    <w:rsid w:val="00506E46"/>
    <w:rsid w:val="0054046D"/>
    <w:rsid w:val="00547858"/>
    <w:rsid w:val="005630D2"/>
    <w:rsid w:val="005810F0"/>
    <w:rsid w:val="005871F5"/>
    <w:rsid w:val="005B3366"/>
    <w:rsid w:val="005C3CDF"/>
    <w:rsid w:val="005C4C1B"/>
    <w:rsid w:val="005E28C7"/>
    <w:rsid w:val="005E5AB3"/>
    <w:rsid w:val="006027A6"/>
    <w:rsid w:val="00611240"/>
    <w:rsid w:val="0061180F"/>
    <w:rsid w:val="006125E7"/>
    <w:rsid w:val="00614F83"/>
    <w:rsid w:val="006168FD"/>
    <w:rsid w:val="006607BE"/>
    <w:rsid w:val="006617FF"/>
    <w:rsid w:val="006813AC"/>
    <w:rsid w:val="0069288F"/>
    <w:rsid w:val="006A23FC"/>
    <w:rsid w:val="006D076F"/>
    <w:rsid w:val="006E7404"/>
    <w:rsid w:val="00731045"/>
    <w:rsid w:val="007361D3"/>
    <w:rsid w:val="00743157"/>
    <w:rsid w:val="00755176"/>
    <w:rsid w:val="00765C71"/>
    <w:rsid w:val="00771775"/>
    <w:rsid w:val="00777A50"/>
    <w:rsid w:val="007908B4"/>
    <w:rsid w:val="00794C18"/>
    <w:rsid w:val="00797D74"/>
    <w:rsid w:val="007B05D1"/>
    <w:rsid w:val="007B4C92"/>
    <w:rsid w:val="007D78A8"/>
    <w:rsid w:val="007E57D5"/>
    <w:rsid w:val="007F2FEA"/>
    <w:rsid w:val="007F6D48"/>
    <w:rsid w:val="00810A4F"/>
    <w:rsid w:val="00814ED6"/>
    <w:rsid w:val="00825D1E"/>
    <w:rsid w:val="00830089"/>
    <w:rsid w:val="00831B43"/>
    <w:rsid w:val="00845A41"/>
    <w:rsid w:val="0087447D"/>
    <w:rsid w:val="008760A8"/>
    <w:rsid w:val="008917E2"/>
    <w:rsid w:val="00892193"/>
    <w:rsid w:val="008A1FD6"/>
    <w:rsid w:val="008C362A"/>
    <w:rsid w:val="008C5405"/>
    <w:rsid w:val="008E1174"/>
    <w:rsid w:val="008F017B"/>
    <w:rsid w:val="0092524D"/>
    <w:rsid w:val="00925694"/>
    <w:rsid w:val="00937889"/>
    <w:rsid w:val="0095782D"/>
    <w:rsid w:val="00967E1A"/>
    <w:rsid w:val="00982E4C"/>
    <w:rsid w:val="00983E25"/>
    <w:rsid w:val="00995FC7"/>
    <w:rsid w:val="009A2D15"/>
    <w:rsid w:val="009A598E"/>
    <w:rsid w:val="009C4953"/>
    <w:rsid w:val="009F38AC"/>
    <w:rsid w:val="009F4C13"/>
    <w:rsid w:val="00A0586A"/>
    <w:rsid w:val="00A1069D"/>
    <w:rsid w:val="00A21366"/>
    <w:rsid w:val="00A23E3B"/>
    <w:rsid w:val="00A250E3"/>
    <w:rsid w:val="00A31E77"/>
    <w:rsid w:val="00A43C60"/>
    <w:rsid w:val="00A5110D"/>
    <w:rsid w:val="00A6694D"/>
    <w:rsid w:val="00A66FAE"/>
    <w:rsid w:val="00A72416"/>
    <w:rsid w:val="00A76D80"/>
    <w:rsid w:val="00A82F4D"/>
    <w:rsid w:val="00A91694"/>
    <w:rsid w:val="00A926E7"/>
    <w:rsid w:val="00AA1A7B"/>
    <w:rsid w:val="00AD09AB"/>
    <w:rsid w:val="00AD26D2"/>
    <w:rsid w:val="00B00C78"/>
    <w:rsid w:val="00B023BD"/>
    <w:rsid w:val="00B05451"/>
    <w:rsid w:val="00B075A3"/>
    <w:rsid w:val="00B250B3"/>
    <w:rsid w:val="00B32E85"/>
    <w:rsid w:val="00B63EA3"/>
    <w:rsid w:val="00B8253A"/>
    <w:rsid w:val="00B83503"/>
    <w:rsid w:val="00B85C5B"/>
    <w:rsid w:val="00BC69A3"/>
    <w:rsid w:val="00BD0321"/>
    <w:rsid w:val="00C23CD3"/>
    <w:rsid w:val="00C244E3"/>
    <w:rsid w:val="00C65292"/>
    <w:rsid w:val="00C7286D"/>
    <w:rsid w:val="00C86AED"/>
    <w:rsid w:val="00C87A8B"/>
    <w:rsid w:val="00CA776E"/>
    <w:rsid w:val="00CB0C85"/>
    <w:rsid w:val="00CB16DC"/>
    <w:rsid w:val="00CB7588"/>
    <w:rsid w:val="00CE5674"/>
    <w:rsid w:val="00D0399E"/>
    <w:rsid w:val="00D16110"/>
    <w:rsid w:val="00D207B8"/>
    <w:rsid w:val="00D30F67"/>
    <w:rsid w:val="00D449A2"/>
    <w:rsid w:val="00D57030"/>
    <w:rsid w:val="00D75074"/>
    <w:rsid w:val="00D777C6"/>
    <w:rsid w:val="00D907DC"/>
    <w:rsid w:val="00D9320E"/>
    <w:rsid w:val="00DB7F22"/>
    <w:rsid w:val="00DD2069"/>
    <w:rsid w:val="00DD513D"/>
    <w:rsid w:val="00E02BF5"/>
    <w:rsid w:val="00E1181D"/>
    <w:rsid w:val="00E20205"/>
    <w:rsid w:val="00E72A51"/>
    <w:rsid w:val="00E73ABE"/>
    <w:rsid w:val="00E807BD"/>
    <w:rsid w:val="00EC05A8"/>
    <w:rsid w:val="00ED3708"/>
    <w:rsid w:val="00EE7531"/>
    <w:rsid w:val="00EE7C57"/>
    <w:rsid w:val="00F4067A"/>
    <w:rsid w:val="00F4663C"/>
    <w:rsid w:val="00F51F94"/>
    <w:rsid w:val="00F52CEA"/>
    <w:rsid w:val="00F667C0"/>
    <w:rsid w:val="00FB4B20"/>
    <w:rsid w:val="00FD4071"/>
    <w:rsid w:val="00FE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4310C"/>
  <w15:chartTrackingRefBased/>
  <w15:docId w15:val="{98C0D979-4B58-4E10-B982-B9B50854C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4974EC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0"/>
    <w:link w:val="10"/>
    <w:uiPriority w:val="9"/>
    <w:qFormat/>
    <w:rsid w:val="00CA776E"/>
    <w:pPr>
      <w:keepNext/>
      <w:keepLines/>
      <w:numPr>
        <w:numId w:val="10"/>
      </w:numPr>
      <w:tabs>
        <w:tab w:val="left" w:pos="993"/>
      </w:tabs>
      <w:spacing w:before="240" w:after="160"/>
      <w:outlineLvl w:val="0"/>
    </w:pPr>
    <w:rPr>
      <w:rFonts w:eastAsiaTheme="majorEastAsia" w:cs="Times New Roman"/>
      <w:b/>
      <w:szCs w:val="28"/>
    </w:rPr>
  </w:style>
  <w:style w:type="paragraph" w:styleId="2">
    <w:name w:val="heading 2"/>
    <w:aliases w:val="2 Заголовок 2,Матусевич_З_2"/>
    <w:basedOn w:val="a0"/>
    <w:next w:val="a0"/>
    <w:link w:val="20"/>
    <w:uiPriority w:val="9"/>
    <w:unhideWhenUsed/>
    <w:qFormat/>
    <w:rsid w:val="00CA776E"/>
    <w:pPr>
      <w:keepNext/>
      <w:keepLines/>
      <w:numPr>
        <w:ilvl w:val="1"/>
        <w:numId w:val="10"/>
      </w:numPr>
      <w:spacing w:before="120" w:after="120"/>
      <w:outlineLvl w:val="1"/>
    </w:pPr>
    <w:rPr>
      <w:rFonts w:eastAsiaTheme="majorEastAsia" w:cstheme="majorBidi"/>
      <w:b/>
      <w:szCs w:val="26"/>
      <w:lang w:eastAsia="ru-RU"/>
    </w:rPr>
  </w:style>
  <w:style w:type="paragraph" w:styleId="3">
    <w:name w:val="heading 3"/>
    <w:aliases w:val="3 Заголовок 3,Матусевич_З_3Заголовок 3"/>
    <w:basedOn w:val="a0"/>
    <w:next w:val="a0"/>
    <w:link w:val="30"/>
    <w:uiPriority w:val="9"/>
    <w:unhideWhenUsed/>
    <w:qFormat/>
    <w:rsid w:val="00CA776E"/>
    <w:pPr>
      <w:keepNext/>
      <w:keepLines/>
      <w:numPr>
        <w:ilvl w:val="2"/>
        <w:numId w:val="10"/>
      </w:numPr>
      <w:spacing w:before="4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aliases w:val="4 Заголовок 4"/>
    <w:basedOn w:val="3"/>
    <w:next w:val="a0"/>
    <w:link w:val="40"/>
    <w:autoRedefine/>
    <w:unhideWhenUsed/>
    <w:qFormat/>
    <w:rsid w:val="00B83503"/>
    <w:pPr>
      <w:numPr>
        <w:ilvl w:val="3"/>
      </w:numPr>
      <w:outlineLvl w:val="3"/>
    </w:pPr>
    <w:rPr>
      <w:iCs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B4B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CA776E"/>
    <w:rPr>
      <w:rFonts w:ascii="Times New Roman" w:eastAsiaTheme="majorEastAsia" w:hAnsi="Times New Roman" w:cs="Times New Roman"/>
      <w:b/>
      <w:sz w:val="28"/>
      <w:szCs w:val="28"/>
    </w:rPr>
  </w:style>
  <w:style w:type="character" w:customStyle="1" w:styleId="20">
    <w:name w:val="Заголовок 2 Знак"/>
    <w:aliases w:val="2 Заголовок 2 Знак,Матусевич_З_2 Знак"/>
    <w:basedOn w:val="a1"/>
    <w:link w:val="2"/>
    <w:uiPriority w:val="9"/>
    <w:rsid w:val="00CA776E"/>
    <w:rPr>
      <w:rFonts w:ascii="Times New Roman" w:eastAsiaTheme="majorEastAsia" w:hAnsi="Times New Roman" w:cstheme="majorBidi"/>
      <w:b/>
      <w:sz w:val="28"/>
      <w:szCs w:val="26"/>
      <w:lang w:eastAsia="ru-RU"/>
    </w:rPr>
  </w:style>
  <w:style w:type="table" w:styleId="a4">
    <w:name w:val="Table Grid"/>
    <w:aliases w:val="Сетка таблицы GR"/>
    <w:basedOn w:val="a2"/>
    <w:uiPriority w:val="39"/>
    <w:rsid w:val="00A66F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aliases w:val="Маркер,Абзац списка2,ТЗ список,Абзац списка литеральный,Булет1,1Булет,it_List1,Bullet 1,Use Case List Paragraph,Bullet List,FooterText,numbered,SL_Абзац списка,асз.Списка,Абзац основного текста,AC List 01,Bullet_IRAO,RSHB_Table-Normal,lp1,U"/>
    <w:basedOn w:val="a0"/>
    <w:link w:val="a6"/>
    <w:uiPriority w:val="34"/>
    <w:qFormat/>
    <w:rsid w:val="00A66FAE"/>
    <w:pPr>
      <w:ind w:left="720"/>
      <w:contextualSpacing/>
    </w:pPr>
  </w:style>
  <w:style w:type="paragraph" w:styleId="a7">
    <w:name w:val="Normal (Web)"/>
    <w:basedOn w:val="a0"/>
    <w:uiPriority w:val="99"/>
    <w:unhideWhenUsed/>
    <w:rsid w:val="00A66FAE"/>
    <w:pPr>
      <w:spacing w:before="100" w:beforeAutospacing="1" w:after="100" w:afterAutospacing="1"/>
    </w:pPr>
    <w:rPr>
      <w:rFonts w:eastAsia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sid w:val="00A66FAE"/>
    <w:rPr>
      <w:b/>
      <w:bCs/>
    </w:rPr>
  </w:style>
  <w:style w:type="paragraph" w:customStyle="1" w:styleId="TableContents">
    <w:name w:val="Table Contents"/>
    <w:basedOn w:val="a8"/>
    <w:qFormat/>
    <w:rsid w:val="00A66FAE"/>
    <w:pPr>
      <w:widowControl w:val="0"/>
      <w:suppressAutoHyphens/>
      <w:spacing w:after="0"/>
    </w:pPr>
    <w:rPr>
      <w:rFonts w:eastAsia="DejaVu Sans" w:cs="DejaVu Sans"/>
      <w:sz w:val="24"/>
      <w:szCs w:val="24"/>
      <w:lang w:val="en-US" w:eastAsia="zh-CN" w:bidi="hi-IN"/>
    </w:rPr>
  </w:style>
  <w:style w:type="paragraph" w:customStyle="1" w:styleId="a">
    <w:name w:val="Т Список маркированный таблица"/>
    <w:basedOn w:val="a0"/>
    <w:link w:val="a9"/>
    <w:qFormat/>
    <w:rsid w:val="00A66FAE"/>
    <w:pPr>
      <w:numPr>
        <w:ilvl w:val="1"/>
        <w:numId w:val="1"/>
      </w:numPr>
    </w:pPr>
    <w:rPr>
      <w:rFonts w:eastAsia="Times New Roman" w:cs="Times New Roman"/>
      <w:sz w:val="24"/>
      <w:szCs w:val="28"/>
      <w:lang w:eastAsia="ru-RU"/>
    </w:rPr>
  </w:style>
  <w:style w:type="paragraph" w:customStyle="1" w:styleId="11">
    <w:name w:val="Т Список маркированный сдвиг 1 таблица"/>
    <w:basedOn w:val="a"/>
    <w:link w:val="12"/>
    <w:qFormat/>
    <w:rsid w:val="00A66FAE"/>
    <w:pPr>
      <w:ind w:left="1065"/>
    </w:pPr>
  </w:style>
  <w:style w:type="character" w:customStyle="1" w:styleId="a9">
    <w:name w:val="Т Список маркированный таблица Знак"/>
    <w:basedOn w:val="a1"/>
    <w:link w:val="a"/>
    <w:rsid w:val="00A66FAE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12">
    <w:name w:val="Т Список маркированный сдвиг 1 таблица Знак"/>
    <w:basedOn w:val="a9"/>
    <w:link w:val="11"/>
    <w:rsid w:val="00A66FAE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styleId="aa">
    <w:name w:val="Emphasis"/>
    <w:qFormat/>
    <w:rsid w:val="00A66FAE"/>
    <w:rPr>
      <w:i/>
      <w:iCs/>
    </w:rPr>
  </w:style>
  <w:style w:type="character" w:customStyle="1" w:styleId="a6">
    <w:name w:val="Абзац списка Знак"/>
    <w:aliases w:val="Маркер Знак,Абзац списка2 Знак,ТЗ список Знак,Абзац списка литеральный Знак,Булет1 Знак,1Булет Знак,it_List1 Знак,Bullet 1 Знак,Use Case List Paragraph Знак,Bullet List Знак,FooterText Знак,numbered Знак,SL_Абзац списка Знак,lp1 Знак"/>
    <w:link w:val="a5"/>
    <w:uiPriority w:val="34"/>
    <w:qFormat/>
    <w:locked/>
    <w:rsid w:val="00A66FAE"/>
    <w:rPr>
      <w:lang w:val="ru-RU"/>
    </w:rPr>
  </w:style>
  <w:style w:type="paragraph" w:styleId="a8">
    <w:name w:val="Body Text"/>
    <w:basedOn w:val="a0"/>
    <w:link w:val="ab"/>
    <w:uiPriority w:val="99"/>
    <w:semiHidden/>
    <w:unhideWhenUsed/>
    <w:rsid w:val="00A66FAE"/>
    <w:pPr>
      <w:spacing w:after="120"/>
    </w:pPr>
  </w:style>
  <w:style w:type="character" w:customStyle="1" w:styleId="ab">
    <w:name w:val="Основной текст Знак"/>
    <w:basedOn w:val="a1"/>
    <w:link w:val="a8"/>
    <w:uiPriority w:val="99"/>
    <w:semiHidden/>
    <w:rsid w:val="00A66FAE"/>
    <w:rPr>
      <w:lang w:val="ru-RU"/>
    </w:rPr>
  </w:style>
  <w:style w:type="character" w:customStyle="1" w:styleId="30">
    <w:name w:val="Заголовок 3 Знак"/>
    <w:aliases w:val="3 Заголовок 3 Знак,Матусевич_З_3Заголовок 3 Знак"/>
    <w:basedOn w:val="a1"/>
    <w:link w:val="3"/>
    <w:uiPriority w:val="9"/>
    <w:rsid w:val="00CA776E"/>
    <w:rPr>
      <w:rFonts w:ascii="Times New Roman" w:eastAsiaTheme="majorEastAsia" w:hAnsi="Times New Roman" w:cstheme="majorBidi"/>
      <w:b/>
      <w:sz w:val="28"/>
      <w:szCs w:val="24"/>
    </w:rPr>
  </w:style>
  <w:style w:type="character" w:customStyle="1" w:styleId="40">
    <w:name w:val="Заголовок 4 Знак"/>
    <w:aliases w:val="4 Заголовок 4 Знак"/>
    <w:basedOn w:val="a1"/>
    <w:link w:val="4"/>
    <w:rsid w:val="00B83503"/>
    <w:rPr>
      <w:rFonts w:ascii="Times New Roman" w:eastAsiaTheme="majorEastAsia" w:hAnsi="Times New Roman" w:cstheme="majorBidi"/>
      <w:b/>
      <w:iCs/>
      <w:sz w:val="28"/>
      <w:szCs w:val="24"/>
    </w:rPr>
  </w:style>
  <w:style w:type="paragraph" w:customStyle="1" w:styleId="661">
    <w:name w:val="6 Заголовок 61"/>
    <w:basedOn w:val="a0"/>
    <w:next w:val="a0"/>
    <w:unhideWhenUsed/>
    <w:qFormat/>
    <w:rsid w:val="00FB4B20"/>
    <w:pPr>
      <w:keepNext/>
      <w:keepLines/>
      <w:spacing w:before="120" w:after="120"/>
      <w:ind w:left="2736" w:hanging="936"/>
      <w:outlineLvl w:val="5"/>
    </w:pPr>
    <w:rPr>
      <w:rFonts w:eastAsia="Times New Roman" w:cs="Times New Roman"/>
      <w:b/>
      <w:iCs/>
      <w:kern w:val="2"/>
      <w:szCs w:val="24"/>
      <w14:ligatures w14:val="standardContextual"/>
    </w:rPr>
  </w:style>
  <w:style w:type="table" w:customStyle="1" w:styleId="GR1">
    <w:name w:val="Сетка таблицы GR1"/>
    <w:basedOn w:val="a2"/>
    <w:next w:val="a4"/>
    <w:uiPriority w:val="39"/>
    <w:rsid w:val="00FB4B20"/>
    <w:pPr>
      <w:spacing w:after="0" w:line="240" w:lineRule="auto"/>
    </w:pPr>
    <w:rPr>
      <w:rFonts w:ascii="Times New Roman" w:hAnsi="Times New Roman"/>
      <w:sz w:val="24"/>
      <w:lang w:val="en-US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bottom w:w="57" w:type="dxa"/>
      </w:tblCellMar>
    </w:tblPr>
    <w:tblStylePr w:type="band1Vert">
      <w:pPr>
        <w:wordWrap/>
        <w:spacing w:beforeLines="0" w:before="0" w:beforeAutospacing="0" w:afterLines="0" w:after="0" w:afterAutospacing="0" w:line="240" w:lineRule="auto"/>
        <w:ind w:leftChars="0" w:left="0" w:rightChars="0" w:right="0" w:firstLineChars="0" w:firstLine="0"/>
      </w:pPr>
      <w:rPr>
        <w:rFonts w:ascii="Times New Roman" w:hAnsi="Times New Roman"/>
        <w:sz w:val="24"/>
      </w:rPr>
    </w:tblStylePr>
    <w:tblStylePr w:type="band2Vert">
      <w:pPr>
        <w:wordWrap/>
        <w:spacing w:beforeLines="0" w:before="0" w:beforeAutospacing="0" w:afterLines="0" w:after="0" w:afterAutospacing="0" w:line="240" w:lineRule="auto"/>
        <w:ind w:leftChars="0" w:left="0" w:rightChars="0" w:right="0" w:firstLineChars="0" w:firstLine="0"/>
      </w:pPr>
      <w:rPr>
        <w:rFonts w:ascii="Times New Roman" w:hAnsi="Times New Roman"/>
        <w:sz w:val="24"/>
      </w:rPr>
    </w:tblStylePr>
    <w:tblStylePr w:type="band1Horz">
      <w:pPr>
        <w:wordWrap/>
        <w:spacing w:beforeLines="0" w:before="0" w:beforeAutospacing="0" w:afterLines="0" w:after="0" w:afterAutospacing="0" w:line="240" w:lineRule="auto"/>
        <w:ind w:leftChars="0" w:left="0" w:rightChars="0" w:right="0" w:firstLineChars="0" w:firstLine="0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="0" w:beforeAutospacing="0" w:afterLines="0" w:after="0" w:afterAutospacing="0" w:line="240" w:lineRule="auto"/>
        <w:ind w:leftChars="0" w:left="0" w:rightChars="0" w:right="0" w:firstLineChars="0" w:firstLine="0"/>
      </w:pPr>
      <w:rPr>
        <w:rFonts w:ascii="Times New Roman" w:hAnsi="Times New Roman"/>
        <w:sz w:val="24"/>
      </w:rPr>
    </w:tblStylePr>
  </w:style>
  <w:style w:type="paragraph" w:customStyle="1" w:styleId="55">
    <w:name w:val="5 Заголовок5"/>
    <w:basedOn w:val="5"/>
    <w:qFormat/>
    <w:rsid w:val="00FB4B20"/>
    <w:pPr>
      <w:tabs>
        <w:tab w:val="num" w:pos="360"/>
        <w:tab w:val="left" w:pos="1985"/>
      </w:tabs>
      <w:spacing w:before="120" w:after="120"/>
      <w:ind w:left="2232" w:hanging="792"/>
    </w:pPr>
    <w:rPr>
      <w:rFonts w:ascii="Times New Roman Полужирный" w:hAnsi="Times New Roman Полужирный"/>
      <w:b/>
      <w:color w:val="auto"/>
      <w:kern w:val="2"/>
      <w:szCs w:val="24"/>
      <w14:ligatures w14:val="standardContextual"/>
    </w:rPr>
  </w:style>
  <w:style w:type="paragraph" w:customStyle="1" w:styleId="110">
    <w:name w:val="1 Заголовок 1"/>
    <w:basedOn w:val="1"/>
    <w:next w:val="2"/>
    <w:qFormat/>
    <w:rsid w:val="00FB4B20"/>
    <w:pPr>
      <w:tabs>
        <w:tab w:val="num" w:pos="360"/>
        <w:tab w:val="left" w:pos="1276"/>
      </w:tabs>
      <w:spacing w:after="120"/>
      <w:ind w:left="360"/>
    </w:pPr>
    <w:rPr>
      <w:b w:val="0"/>
      <w:kern w:val="2"/>
      <w14:ligatures w14:val="standardContextual"/>
    </w:rPr>
  </w:style>
  <w:style w:type="character" w:customStyle="1" w:styleId="50">
    <w:name w:val="Заголовок 5 Знак"/>
    <w:basedOn w:val="a1"/>
    <w:link w:val="5"/>
    <w:uiPriority w:val="9"/>
    <w:semiHidden/>
    <w:rsid w:val="00FB4B20"/>
    <w:rPr>
      <w:rFonts w:asciiTheme="majorHAnsi" w:eastAsiaTheme="majorEastAsia" w:hAnsiTheme="majorHAnsi" w:cstheme="majorBidi"/>
      <w:color w:val="2F5496" w:themeColor="accent1" w:themeShade="BF"/>
      <w:lang w:val="ru-RU"/>
    </w:rPr>
  </w:style>
  <w:style w:type="character" w:styleId="ac">
    <w:name w:val="Strong"/>
    <w:basedOn w:val="a1"/>
    <w:uiPriority w:val="22"/>
    <w:qFormat/>
    <w:rsid w:val="00CB16DC"/>
    <w:rPr>
      <w:b/>
      <w:bCs/>
    </w:rPr>
  </w:style>
  <w:style w:type="character" w:customStyle="1" w:styleId="ad">
    <w:name w:val="Подпись таблиц Знак"/>
    <w:basedOn w:val="a1"/>
    <w:link w:val="ae"/>
    <w:locked/>
    <w:rsid w:val="0087447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e">
    <w:name w:val="Подпись таблиц"/>
    <w:basedOn w:val="a0"/>
    <w:link w:val="ad"/>
    <w:qFormat/>
    <w:rsid w:val="0087447D"/>
    <w:rPr>
      <w:rFonts w:eastAsia="Times New Roman" w:cs="Times New Roman"/>
      <w:szCs w:val="28"/>
      <w:lang w:eastAsia="ru-RU"/>
    </w:rPr>
  </w:style>
  <w:style w:type="character" w:styleId="af">
    <w:name w:val="Hyperlink"/>
    <w:basedOn w:val="a1"/>
    <w:uiPriority w:val="99"/>
    <w:unhideWhenUsed/>
    <w:rsid w:val="00765C71"/>
    <w:rPr>
      <w:color w:val="0563C1" w:themeColor="hyperlink"/>
      <w:u w:val="single"/>
    </w:rPr>
  </w:style>
  <w:style w:type="table" w:customStyle="1" w:styleId="GR2">
    <w:name w:val="Сетка таблицы GR2"/>
    <w:basedOn w:val="a2"/>
    <w:next w:val="a4"/>
    <w:uiPriority w:val="39"/>
    <w:rsid w:val="00A76D8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X">
    <w:name w:val="2.X"/>
    <w:basedOn w:val="2"/>
    <w:next w:val="a0"/>
    <w:qFormat/>
    <w:rsid w:val="00982E4C"/>
    <w:pPr>
      <w:numPr>
        <w:ilvl w:val="0"/>
        <w:numId w:val="15"/>
      </w:numPr>
    </w:pPr>
  </w:style>
  <w:style w:type="paragraph" w:customStyle="1" w:styleId="21X">
    <w:name w:val="2.1.X"/>
    <w:basedOn w:val="3"/>
    <w:next w:val="a0"/>
    <w:qFormat/>
    <w:rsid w:val="00982E4C"/>
    <w:pPr>
      <w:numPr>
        <w:ilvl w:val="0"/>
        <w:numId w:val="9"/>
      </w:numPr>
      <w:spacing w:before="120" w:after="120"/>
    </w:pPr>
    <w:rPr>
      <w:lang w:eastAsia="ru-RU"/>
    </w:rPr>
  </w:style>
  <w:style w:type="paragraph" w:customStyle="1" w:styleId="af0">
    <w:name w:val="!обычный"/>
    <w:basedOn w:val="a0"/>
    <w:link w:val="af1"/>
    <w:qFormat/>
    <w:rsid w:val="00E20205"/>
    <w:rPr>
      <w:rFonts w:eastAsia="Times New Roman" w:cs="Times New Roman"/>
      <w:szCs w:val="28"/>
      <w:lang w:eastAsia="ru-RU"/>
    </w:rPr>
  </w:style>
  <w:style w:type="character" w:customStyle="1" w:styleId="af1">
    <w:name w:val="!обычный Знак"/>
    <w:link w:val="af0"/>
    <w:qFormat/>
    <w:rsid w:val="00E2020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2">
    <w:name w:val="TOC Heading"/>
    <w:basedOn w:val="1"/>
    <w:next w:val="a0"/>
    <w:uiPriority w:val="39"/>
    <w:unhideWhenUsed/>
    <w:qFormat/>
    <w:rsid w:val="00E20205"/>
    <w:pPr>
      <w:outlineLvl w:val="9"/>
    </w:pPr>
    <w:rPr>
      <w:lang w:eastAsia="ru-RU"/>
    </w:rPr>
  </w:style>
  <w:style w:type="paragraph" w:styleId="13">
    <w:name w:val="toc 1"/>
    <w:basedOn w:val="a0"/>
    <w:next w:val="a0"/>
    <w:autoRedefine/>
    <w:uiPriority w:val="39"/>
    <w:unhideWhenUsed/>
    <w:rsid w:val="008C362A"/>
    <w:pPr>
      <w:ind w:firstLine="0"/>
    </w:pPr>
  </w:style>
  <w:style w:type="paragraph" w:styleId="21">
    <w:name w:val="toc 2"/>
    <w:basedOn w:val="a0"/>
    <w:next w:val="a0"/>
    <w:autoRedefine/>
    <w:uiPriority w:val="39"/>
    <w:unhideWhenUsed/>
    <w:rsid w:val="008C362A"/>
    <w:pPr>
      <w:ind w:left="278" w:firstLine="0"/>
    </w:pPr>
  </w:style>
  <w:style w:type="paragraph" w:styleId="31">
    <w:name w:val="toc 3"/>
    <w:basedOn w:val="a0"/>
    <w:next w:val="a0"/>
    <w:autoRedefine/>
    <w:uiPriority w:val="39"/>
    <w:unhideWhenUsed/>
    <w:rsid w:val="008C362A"/>
    <w:pPr>
      <w:ind w:left="561" w:firstLine="0"/>
    </w:pPr>
  </w:style>
  <w:style w:type="paragraph" w:customStyle="1" w:styleId="ds-markdown-paragraph">
    <w:name w:val="ds-markdown-paragraph"/>
    <w:basedOn w:val="a0"/>
    <w:rsid w:val="00386D6B"/>
    <w:pPr>
      <w:spacing w:before="100" w:beforeAutospacing="1" w:after="100" w:afterAutospacing="1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X">
    <w:name w:val="X"/>
    <w:basedOn w:val="1"/>
    <w:next w:val="af0"/>
    <w:qFormat/>
    <w:rsid w:val="00982E4C"/>
    <w:pPr>
      <w:numPr>
        <w:numId w:val="14"/>
      </w:numPr>
      <w:spacing w:after="120"/>
      <w:ind w:left="0" w:firstLine="709"/>
    </w:pPr>
  </w:style>
  <w:style w:type="paragraph" w:customStyle="1" w:styleId="4X">
    <w:name w:val="4.X"/>
    <w:basedOn w:val="2"/>
    <w:next w:val="a0"/>
    <w:qFormat/>
    <w:rsid w:val="0009069D"/>
    <w:pPr>
      <w:numPr>
        <w:ilvl w:val="0"/>
        <w:numId w:val="20"/>
      </w:numPr>
    </w:pPr>
  </w:style>
  <w:style w:type="paragraph" w:customStyle="1" w:styleId="41X">
    <w:name w:val="4.1.X"/>
    <w:basedOn w:val="3"/>
    <w:next w:val="af0"/>
    <w:qFormat/>
    <w:rsid w:val="0009069D"/>
    <w:pPr>
      <w:numPr>
        <w:ilvl w:val="0"/>
        <w:numId w:val="21"/>
      </w:numPr>
      <w:spacing w:before="120" w:after="120"/>
    </w:pPr>
  </w:style>
  <w:style w:type="paragraph" w:customStyle="1" w:styleId="42X">
    <w:name w:val="4.2.X"/>
    <w:basedOn w:val="3"/>
    <w:next w:val="af0"/>
    <w:qFormat/>
    <w:rsid w:val="0009069D"/>
    <w:pPr>
      <w:numPr>
        <w:ilvl w:val="0"/>
        <w:numId w:val="22"/>
      </w:numPr>
      <w:spacing w:before="120" w:after="120"/>
    </w:pPr>
  </w:style>
  <w:style w:type="paragraph" w:customStyle="1" w:styleId="421X">
    <w:name w:val="4.2.1.X"/>
    <w:basedOn w:val="4"/>
    <w:next w:val="af0"/>
    <w:qFormat/>
    <w:rsid w:val="00825D1E"/>
    <w:pPr>
      <w:numPr>
        <w:ilvl w:val="0"/>
        <w:numId w:val="23"/>
      </w:numPr>
      <w:spacing w:before="120" w:after="120"/>
      <w:ind w:firstLine="1588"/>
    </w:pPr>
  </w:style>
  <w:style w:type="paragraph" w:customStyle="1" w:styleId="422X">
    <w:name w:val="4.2.2.X"/>
    <w:basedOn w:val="4"/>
    <w:next w:val="af0"/>
    <w:qFormat/>
    <w:rsid w:val="00825D1E"/>
    <w:pPr>
      <w:numPr>
        <w:ilvl w:val="0"/>
        <w:numId w:val="24"/>
      </w:numPr>
      <w:spacing w:before="120" w:after="120"/>
    </w:pPr>
  </w:style>
  <w:style w:type="paragraph" w:customStyle="1" w:styleId="43X">
    <w:name w:val="4.3.X"/>
    <w:basedOn w:val="3"/>
    <w:next w:val="af0"/>
    <w:qFormat/>
    <w:rsid w:val="00A43C60"/>
    <w:pPr>
      <w:numPr>
        <w:ilvl w:val="0"/>
        <w:numId w:val="25"/>
      </w:numPr>
      <w:spacing w:before="120" w:after="120"/>
    </w:pPr>
  </w:style>
  <w:style w:type="paragraph" w:customStyle="1" w:styleId="431X">
    <w:name w:val="4.3.1.X"/>
    <w:basedOn w:val="4"/>
    <w:next w:val="af0"/>
    <w:qFormat/>
    <w:rsid w:val="00825D1E"/>
    <w:pPr>
      <w:numPr>
        <w:ilvl w:val="0"/>
        <w:numId w:val="26"/>
      </w:numPr>
      <w:spacing w:before="120" w:after="120"/>
    </w:pPr>
  </w:style>
  <w:style w:type="paragraph" w:customStyle="1" w:styleId="432X">
    <w:name w:val="4.3.2.X"/>
    <w:basedOn w:val="4"/>
    <w:next w:val="af0"/>
    <w:qFormat/>
    <w:rsid w:val="00825D1E"/>
    <w:pPr>
      <w:numPr>
        <w:ilvl w:val="0"/>
        <w:numId w:val="27"/>
      </w:numPr>
      <w:spacing w:before="120" w:after="120"/>
    </w:pPr>
  </w:style>
  <w:style w:type="paragraph" w:customStyle="1" w:styleId="433X">
    <w:name w:val="4.3.3.X"/>
    <w:basedOn w:val="4"/>
    <w:next w:val="af0"/>
    <w:qFormat/>
    <w:rsid w:val="00825D1E"/>
    <w:pPr>
      <w:numPr>
        <w:ilvl w:val="0"/>
        <w:numId w:val="28"/>
      </w:numPr>
      <w:spacing w:before="120" w:after="120"/>
    </w:pPr>
  </w:style>
  <w:style w:type="paragraph" w:customStyle="1" w:styleId="44X">
    <w:name w:val="4.4.X"/>
    <w:basedOn w:val="3"/>
    <w:next w:val="af0"/>
    <w:qFormat/>
    <w:rsid w:val="00731045"/>
    <w:pPr>
      <w:numPr>
        <w:ilvl w:val="0"/>
        <w:numId w:val="29"/>
      </w:numPr>
    </w:pPr>
  </w:style>
  <w:style w:type="paragraph" w:customStyle="1" w:styleId="441X">
    <w:name w:val="4.4.1.X"/>
    <w:basedOn w:val="4"/>
    <w:next w:val="af0"/>
    <w:qFormat/>
    <w:rsid w:val="00825D1E"/>
    <w:pPr>
      <w:numPr>
        <w:ilvl w:val="0"/>
        <w:numId w:val="30"/>
      </w:numPr>
      <w:spacing w:before="120" w:after="120"/>
    </w:pPr>
  </w:style>
  <w:style w:type="paragraph" w:customStyle="1" w:styleId="45X">
    <w:name w:val="4.5.X"/>
    <w:basedOn w:val="3"/>
    <w:next w:val="af0"/>
    <w:qFormat/>
    <w:rsid w:val="00825D1E"/>
    <w:pPr>
      <w:numPr>
        <w:ilvl w:val="0"/>
        <w:numId w:val="31"/>
      </w:numPr>
    </w:pPr>
  </w:style>
  <w:style w:type="paragraph" w:customStyle="1" w:styleId="451X">
    <w:name w:val="4.5.1.X"/>
    <w:basedOn w:val="4"/>
    <w:next w:val="af0"/>
    <w:qFormat/>
    <w:rsid w:val="00825D1E"/>
    <w:pPr>
      <w:numPr>
        <w:ilvl w:val="0"/>
        <w:numId w:val="32"/>
      </w:numPr>
      <w:spacing w:before="120" w:after="120"/>
    </w:pPr>
  </w:style>
  <w:style w:type="paragraph" w:customStyle="1" w:styleId="46X">
    <w:name w:val="4.6.X"/>
    <w:basedOn w:val="3"/>
    <w:next w:val="af0"/>
    <w:qFormat/>
    <w:rsid w:val="00825D1E"/>
    <w:pPr>
      <w:numPr>
        <w:ilvl w:val="0"/>
        <w:numId w:val="33"/>
      </w:numPr>
    </w:pPr>
  </w:style>
  <w:style w:type="paragraph" w:customStyle="1" w:styleId="461X">
    <w:name w:val="4.6.1.X"/>
    <w:basedOn w:val="4"/>
    <w:next w:val="af0"/>
    <w:qFormat/>
    <w:rsid w:val="00825D1E"/>
    <w:pPr>
      <w:numPr>
        <w:ilvl w:val="0"/>
        <w:numId w:val="34"/>
      </w:numPr>
      <w:spacing w:before="120" w:after="120"/>
    </w:pPr>
  </w:style>
  <w:style w:type="paragraph" w:customStyle="1" w:styleId="47X">
    <w:name w:val="4.7.X"/>
    <w:basedOn w:val="3"/>
    <w:next w:val="af0"/>
    <w:qFormat/>
    <w:rsid w:val="00825D1E"/>
    <w:pPr>
      <w:numPr>
        <w:ilvl w:val="0"/>
        <w:numId w:val="35"/>
      </w:numPr>
      <w:spacing w:before="120" w:after="120"/>
    </w:pPr>
  </w:style>
  <w:style w:type="paragraph" w:customStyle="1" w:styleId="471X">
    <w:name w:val="4.7.1.X"/>
    <w:basedOn w:val="4"/>
    <w:next w:val="af0"/>
    <w:qFormat/>
    <w:rsid w:val="00825D1E"/>
    <w:pPr>
      <w:numPr>
        <w:ilvl w:val="0"/>
        <w:numId w:val="36"/>
      </w:numPr>
      <w:spacing w:before="120" w:after="120"/>
    </w:pPr>
  </w:style>
  <w:style w:type="paragraph" w:customStyle="1" w:styleId="48X">
    <w:name w:val="4.8.X"/>
    <w:basedOn w:val="3"/>
    <w:next w:val="af0"/>
    <w:qFormat/>
    <w:rsid w:val="00825D1E"/>
    <w:pPr>
      <w:numPr>
        <w:ilvl w:val="0"/>
        <w:numId w:val="37"/>
      </w:numPr>
    </w:pPr>
  </w:style>
  <w:style w:type="paragraph" w:customStyle="1" w:styleId="481X">
    <w:name w:val="4.8.1.X"/>
    <w:basedOn w:val="4"/>
    <w:next w:val="af0"/>
    <w:qFormat/>
    <w:rsid w:val="00825D1E"/>
    <w:pPr>
      <w:numPr>
        <w:ilvl w:val="0"/>
        <w:numId w:val="38"/>
      </w:numPr>
      <w:spacing w:before="120" w:after="120"/>
    </w:pPr>
  </w:style>
  <w:style w:type="paragraph" w:customStyle="1" w:styleId="49X">
    <w:name w:val="4.9.X"/>
    <w:basedOn w:val="3"/>
    <w:next w:val="af0"/>
    <w:qFormat/>
    <w:rsid w:val="00A5110D"/>
    <w:pPr>
      <w:numPr>
        <w:ilvl w:val="0"/>
        <w:numId w:val="39"/>
      </w:numPr>
      <w:spacing w:before="120" w:after="120"/>
    </w:pPr>
  </w:style>
  <w:style w:type="paragraph" w:customStyle="1" w:styleId="410X">
    <w:name w:val="4.10.X"/>
    <w:basedOn w:val="3"/>
    <w:next w:val="af0"/>
    <w:qFormat/>
    <w:rsid w:val="00A5110D"/>
    <w:pPr>
      <w:numPr>
        <w:ilvl w:val="0"/>
        <w:numId w:val="40"/>
      </w:numPr>
      <w:spacing w:before="120" w:after="120"/>
    </w:pPr>
  </w:style>
  <w:style w:type="paragraph" w:customStyle="1" w:styleId="411X">
    <w:name w:val="4.11.X"/>
    <w:basedOn w:val="3"/>
    <w:next w:val="af0"/>
    <w:qFormat/>
    <w:rsid w:val="00A5110D"/>
    <w:pPr>
      <w:numPr>
        <w:ilvl w:val="0"/>
        <w:numId w:val="41"/>
      </w:numPr>
      <w:spacing w:before="120" w:after="120"/>
    </w:pPr>
  </w:style>
  <w:style w:type="paragraph" w:styleId="41">
    <w:name w:val="toc 4"/>
    <w:basedOn w:val="a0"/>
    <w:next w:val="a0"/>
    <w:autoRedefine/>
    <w:uiPriority w:val="39"/>
    <w:unhideWhenUsed/>
    <w:rsid w:val="008C362A"/>
    <w:pPr>
      <w:ind w:left="839" w:firstLine="0"/>
    </w:pPr>
  </w:style>
  <w:style w:type="paragraph" w:styleId="51">
    <w:name w:val="toc 5"/>
    <w:basedOn w:val="a0"/>
    <w:next w:val="a0"/>
    <w:autoRedefine/>
    <w:uiPriority w:val="39"/>
    <w:semiHidden/>
    <w:unhideWhenUsed/>
    <w:rsid w:val="008C362A"/>
    <w:pPr>
      <w:ind w:left="1123" w:firstLine="0"/>
    </w:pPr>
  </w:style>
  <w:style w:type="paragraph" w:styleId="6">
    <w:name w:val="toc 6"/>
    <w:basedOn w:val="a0"/>
    <w:next w:val="a0"/>
    <w:autoRedefine/>
    <w:uiPriority w:val="39"/>
    <w:semiHidden/>
    <w:unhideWhenUsed/>
    <w:rsid w:val="008C362A"/>
    <w:pPr>
      <w:ind w:left="1400" w:firstLine="0"/>
    </w:pPr>
  </w:style>
  <w:style w:type="paragraph" w:styleId="7">
    <w:name w:val="toc 7"/>
    <w:basedOn w:val="a0"/>
    <w:next w:val="a0"/>
    <w:autoRedefine/>
    <w:uiPriority w:val="39"/>
    <w:semiHidden/>
    <w:unhideWhenUsed/>
    <w:rsid w:val="008C362A"/>
    <w:pPr>
      <w:ind w:left="1678" w:firstLine="0"/>
    </w:pPr>
  </w:style>
  <w:style w:type="paragraph" w:styleId="8">
    <w:name w:val="toc 8"/>
    <w:basedOn w:val="a0"/>
    <w:next w:val="a0"/>
    <w:autoRedefine/>
    <w:uiPriority w:val="39"/>
    <w:semiHidden/>
    <w:unhideWhenUsed/>
    <w:rsid w:val="008C362A"/>
    <w:pPr>
      <w:ind w:left="1962" w:firstLine="0"/>
    </w:pPr>
  </w:style>
  <w:style w:type="paragraph" w:styleId="9">
    <w:name w:val="toc 9"/>
    <w:basedOn w:val="a0"/>
    <w:next w:val="a0"/>
    <w:autoRedefine/>
    <w:uiPriority w:val="39"/>
    <w:semiHidden/>
    <w:unhideWhenUsed/>
    <w:rsid w:val="008C362A"/>
    <w:pPr>
      <w:ind w:left="2240" w:firstLine="0"/>
    </w:pPr>
  </w:style>
  <w:style w:type="paragraph" w:styleId="af3">
    <w:name w:val="header"/>
    <w:basedOn w:val="a0"/>
    <w:link w:val="af4"/>
    <w:uiPriority w:val="99"/>
    <w:unhideWhenUsed/>
    <w:rsid w:val="00967E1A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1"/>
    <w:link w:val="af3"/>
    <w:uiPriority w:val="99"/>
    <w:rsid w:val="00967E1A"/>
    <w:rPr>
      <w:rFonts w:ascii="Times New Roman" w:hAnsi="Times New Roman"/>
      <w:sz w:val="28"/>
    </w:rPr>
  </w:style>
  <w:style w:type="paragraph" w:styleId="af5">
    <w:name w:val="footer"/>
    <w:basedOn w:val="a0"/>
    <w:link w:val="af6"/>
    <w:uiPriority w:val="99"/>
    <w:unhideWhenUsed/>
    <w:rsid w:val="00967E1A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1"/>
    <w:link w:val="af5"/>
    <w:uiPriority w:val="99"/>
    <w:rsid w:val="00967E1A"/>
    <w:rPr>
      <w:rFonts w:ascii="Times New Roman" w:hAnsi="Times New Roman"/>
      <w:sz w:val="28"/>
    </w:rPr>
  </w:style>
  <w:style w:type="character" w:styleId="af7">
    <w:name w:val="annotation reference"/>
    <w:basedOn w:val="a1"/>
    <w:uiPriority w:val="99"/>
    <w:semiHidden/>
    <w:unhideWhenUsed/>
    <w:rsid w:val="00D907DC"/>
    <w:rPr>
      <w:sz w:val="16"/>
      <w:szCs w:val="16"/>
    </w:rPr>
  </w:style>
  <w:style w:type="paragraph" w:styleId="af8">
    <w:name w:val="annotation text"/>
    <w:basedOn w:val="a0"/>
    <w:link w:val="af9"/>
    <w:uiPriority w:val="99"/>
    <w:semiHidden/>
    <w:unhideWhenUsed/>
    <w:rsid w:val="00D907DC"/>
    <w:rPr>
      <w:sz w:val="20"/>
      <w:szCs w:val="20"/>
    </w:rPr>
  </w:style>
  <w:style w:type="character" w:customStyle="1" w:styleId="af9">
    <w:name w:val="Текст примечания Знак"/>
    <w:basedOn w:val="a1"/>
    <w:link w:val="af8"/>
    <w:uiPriority w:val="99"/>
    <w:semiHidden/>
    <w:rsid w:val="00D907DC"/>
    <w:rPr>
      <w:rFonts w:ascii="Times New Roman" w:hAnsi="Times New Roman"/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D907DC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D907DC"/>
    <w:rPr>
      <w:rFonts w:ascii="Times New Roman" w:hAnsi="Times New Roman"/>
      <w:b/>
      <w:bCs/>
      <w:sz w:val="20"/>
      <w:szCs w:val="20"/>
    </w:rPr>
  </w:style>
  <w:style w:type="paragraph" w:styleId="afc">
    <w:name w:val="Balloon Text"/>
    <w:basedOn w:val="a0"/>
    <w:link w:val="afd"/>
    <w:uiPriority w:val="99"/>
    <w:semiHidden/>
    <w:unhideWhenUsed/>
    <w:rsid w:val="00D907DC"/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1"/>
    <w:link w:val="afc"/>
    <w:uiPriority w:val="99"/>
    <w:semiHidden/>
    <w:rsid w:val="00D907DC"/>
    <w:rPr>
      <w:rFonts w:ascii="Segoe UI" w:hAnsi="Segoe UI" w:cs="Segoe UI"/>
      <w:sz w:val="18"/>
      <w:szCs w:val="18"/>
    </w:rPr>
  </w:style>
  <w:style w:type="paragraph" w:styleId="afe">
    <w:name w:val="Revision"/>
    <w:hidden/>
    <w:uiPriority w:val="99"/>
    <w:semiHidden/>
    <w:rsid w:val="000A713D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14">
    <w:name w:val="Уровень 1"/>
    <w:basedOn w:val="1"/>
    <w:qFormat/>
    <w:rsid w:val="003306A2"/>
    <w:pPr>
      <w:numPr>
        <w:numId w:val="0"/>
      </w:numPr>
      <w:spacing w:after="120"/>
      <w:ind w:firstLine="709"/>
    </w:pPr>
    <w:rPr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1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2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5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08D3D2-5F00-4C7F-AB64-129DBB964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34</Pages>
  <Words>9971</Words>
  <Characters>56837</Characters>
  <Application>Microsoft Office Word</Application>
  <DocSecurity>0</DocSecurity>
  <Lines>473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Черота Мария</dc:creator>
  <cp:keywords/>
  <dc:description/>
  <cp:lastModifiedBy>Черота Мария</cp:lastModifiedBy>
  <cp:revision>30</cp:revision>
  <cp:lastPrinted>2026-10-09T07:57:00Z</cp:lastPrinted>
  <dcterms:created xsi:type="dcterms:W3CDTF">2026-10-05T06:56:00Z</dcterms:created>
  <dcterms:modified xsi:type="dcterms:W3CDTF">2026-10-13T06:34:00Z</dcterms:modified>
</cp:coreProperties>
</file>